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en-US"/>
        </w:rPr>
        <w:id w:val="979731394"/>
        <w:docPartObj>
          <w:docPartGallery w:val="Cover Pages"/>
          <w:docPartUnique/>
        </w:docPartObj>
      </w:sdtPr>
      <w:sdtContent>
        <w:p w14:paraId="748C6564" w14:textId="06C70C63" w:rsidR="00A45D10" w:rsidRDefault="00A45D10">
          <w:pPr>
            <w:rPr>
              <w:lang w:val="en-US"/>
            </w:rPr>
          </w:pPr>
          <w:r w:rsidRPr="00A45D10">
            <w:rPr>
              <w:noProof/>
              <w:color w:val="FFFFFF" w:themeColor="background1"/>
              <w:lang w:val="en-US"/>
            </w:rPr>
            <mc:AlternateContent>
              <mc:Choice Requires="wpg">
                <w:drawing>
                  <wp:anchor distT="0" distB="0" distL="114300" distR="114300" simplePos="0" relativeHeight="251659264" behindDoc="0" locked="0" layoutInCell="1" allowOverlap="1" wp14:anchorId="03A43F85" wp14:editId="4F257BCD">
                    <wp:simplePos x="0" y="0"/>
                    <wp:positionH relativeFrom="page">
                      <wp:align>center</wp:align>
                    </wp:positionH>
                    <wp:positionV relativeFrom="page">
                      <wp:align>center</wp:align>
                    </wp:positionV>
                    <wp:extent cx="6858000" cy="9144000"/>
                    <wp:effectExtent l="0" t="0" r="2540" b="635"/>
                    <wp:wrapNone/>
                    <wp:docPr id="11" name="Group 40"/>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Rectangle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05A7A9ED" w14:textId="03E034C0"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Sify Managed WAN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angle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F1D3D1" w14:textId="392B05CA" w:rsidR="00A45D10" w:rsidRDefault="00A45D10">
                                  <w:pPr>
                                    <w:pStyle w:val="NoSpacing"/>
                                    <w:rPr>
                                      <w:color w:val="FFFFFF" w:themeColor="background1"/>
                                      <w:sz w:val="32"/>
                                      <w:szCs w:val="32"/>
                                    </w:rPr>
                                  </w:pPr>
                                </w:p>
                                <w:p w14:paraId="6557DBC1" w14:textId="45497E45" w:rsidR="00A45D10" w:rsidRDefault="00000000">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3A43F85" id="Group 40" o:spid="_x0000_s1026" style="position:absolute;margin-left:0;margin-top:0;width:540pt;height:10in;z-index:251659264;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">
                    <v:rect id="Rectangle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05A7A9ED" w14:textId="03E034C0"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Sify Managed WAN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v:textbox>
                    </v:rect>
                    <v:rect id="Rectangle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Text Box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p w14:paraId="71F1D3D1" w14:textId="392B05CA" w:rsidR="00A45D10" w:rsidRDefault="00A45D10">
                            <w:pPr>
                              <w:pStyle w:val="NoSpacing"/>
                              <w:rPr>
                                <w:color w:val="FFFFFF" w:themeColor="background1"/>
                                <w:sz w:val="32"/>
                                <w:szCs w:val="32"/>
                              </w:rPr>
                            </w:pPr>
                          </w:p>
                          <w:p w14:paraId="6557DBC1" w14:textId="45497E45" w:rsidR="00A45D10" w:rsidRDefault="00000000">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v:textbox>
                    </v:shape>
                    <w10:wrap anchorx="page" anchory="page"/>
                  </v:group>
                </w:pict>
              </mc:Fallback>
            </mc:AlternateContent>
          </w:r>
          <w:r>
            <w:rPr>
              <w:lang w:val="en-US"/>
            </w:rPr>
            <w:br w:type="page"/>
          </w:r>
        </w:p>
      </w:sdtContent>
    </w:sdt>
    <w:sdt>
      <w:sdtPr>
        <w:rPr>
          <w:rFonts w:asciiTheme="minorHAnsi" w:eastAsiaTheme="minorHAnsi" w:hAnsiTheme="minorHAnsi" w:cstheme="minorBidi"/>
          <w:color w:val="auto"/>
          <w:kern w:val="2"/>
          <w:sz w:val="24"/>
          <w:szCs w:val="24"/>
          <w:lang w:val="en-IN"/>
          <w14:ligatures w14:val="standardContextual"/>
        </w:rPr>
        <w:id w:val="309682349"/>
        <w:docPartObj>
          <w:docPartGallery w:val="Table of Contents"/>
          <w:docPartUnique/>
        </w:docPartObj>
      </w:sdtPr>
      <w:sdtEndPr>
        <w:rPr>
          <w:b/>
          <w:bCs/>
          <w:noProof/>
        </w:rPr>
      </w:sdtEndPr>
      <w:sdtContent>
        <w:p w14:paraId="35509047" w14:textId="17ED64A5" w:rsidR="00A45D10" w:rsidRDefault="00A45D10">
          <w:pPr>
            <w:pStyle w:val="TOCHeading"/>
          </w:pPr>
          <w:r>
            <w:t>Contents</w:t>
          </w:r>
        </w:p>
        <w:p w14:paraId="35B90FC1" w14:textId="7D98C5A9" w:rsidR="00E51152" w:rsidRDefault="00A45D10">
          <w:pPr>
            <w:pStyle w:val="TOC1"/>
            <w:rPr>
              <w:rFonts w:eastAsiaTheme="minorEastAsia"/>
              <w:b w:val="0"/>
              <w:bCs w:val="0"/>
              <w:sz w:val="24"/>
              <w:szCs w:val="24"/>
              <w:lang w:val="en-IN" w:eastAsia="en-IN"/>
            </w:rPr>
          </w:pPr>
          <w:r>
            <w:fldChar w:fldCharType="begin"/>
          </w:r>
          <w:r>
            <w:instrText xml:space="preserve"> TOC \o "1-3" \h \z \u </w:instrText>
          </w:r>
          <w:r>
            <w:fldChar w:fldCharType="separate"/>
          </w:r>
          <w:hyperlink w:anchor="_Toc168669704" w:history="1">
            <w:r w:rsidR="00E51152" w:rsidRPr="00AD3134">
              <w:rPr>
                <w:rStyle w:val="Hyperlink"/>
              </w:rPr>
              <w:t>Document History</w:t>
            </w:r>
            <w:r w:rsidR="00E51152">
              <w:rPr>
                <w:webHidden/>
              </w:rPr>
              <w:tab/>
            </w:r>
            <w:r w:rsidR="00E51152">
              <w:rPr>
                <w:webHidden/>
              </w:rPr>
              <w:fldChar w:fldCharType="begin"/>
            </w:r>
            <w:r w:rsidR="00E51152">
              <w:rPr>
                <w:webHidden/>
              </w:rPr>
              <w:instrText xml:space="preserve"> PAGEREF _Toc168669704 \h </w:instrText>
            </w:r>
            <w:r w:rsidR="00E51152">
              <w:rPr>
                <w:webHidden/>
              </w:rPr>
            </w:r>
            <w:r w:rsidR="00E51152">
              <w:rPr>
                <w:webHidden/>
              </w:rPr>
              <w:fldChar w:fldCharType="separate"/>
            </w:r>
            <w:r w:rsidR="00E51152">
              <w:rPr>
                <w:webHidden/>
              </w:rPr>
              <w:t>4</w:t>
            </w:r>
            <w:r w:rsidR="00E51152">
              <w:rPr>
                <w:webHidden/>
              </w:rPr>
              <w:fldChar w:fldCharType="end"/>
            </w:r>
          </w:hyperlink>
        </w:p>
        <w:p w14:paraId="179E33B6" w14:textId="38994D91" w:rsidR="00E51152" w:rsidRDefault="00E51152">
          <w:pPr>
            <w:pStyle w:val="TOC2"/>
            <w:tabs>
              <w:tab w:val="right" w:leader="dot" w:pos="9016"/>
            </w:tabs>
            <w:rPr>
              <w:rFonts w:eastAsiaTheme="minorEastAsia"/>
              <w:noProof/>
              <w:lang w:eastAsia="en-IN"/>
            </w:rPr>
          </w:pPr>
          <w:hyperlink w:anchor="_Toc168669705" w:history="1">
            <w:r w:rsidRPr="00AD3134">
              <w:rPr>
                <w:rStyle w:val="Hyperlink"/>
                <w:noProof/>
                <w:lang w:val="en-US"/>
              </w:rPr>
              <w:t>Sign-Off</w:t>
            </w:r>
            <w:r>
              <w:rPr>
                <w:noProof/>
                <w:webHidden/>
              </w:rPr>
              <w:tab/>
            </w:r>
            <w:r>
              <w:rPr>
                <w:noProof/>
                <w:webHidden/>
              </w:rPr>
              <w:fldChar w:fldCharType="begin"/>
            </w:r>
            <w:r>
              <w:rPr>
                <w:noProof/>
                <w:webHidden/>
              </w:rPr>
              <w:instrText xml:space="preserve"> PAGEREF _Toc168669705 \h </w:instrText>
            </w:r>
            <w:r>
              <w:rPr>
                <w:noProof/>
                <w:webHidden/>
              </w:rPr>
            </w:r>
            <w:r>
              <w:rPr>
                <w:noProof/>
                <w:webHidden/>
              </w:rPr>
              <w:fldChar w:fldCharType="separate"/>
            </w:r>
            <w:r>
              <w:rPr>
                <w:noProof/>
                <w:webHidden/>
              </w:rPr>
              <w:t>4</w:t>
            </w:r>
            <w:r>
              <w:rPr>
                <w:noProof/>
                <w:webHidden/>
              </w:rPr>
              <w:fldChar w:fldCharType="end"/>
            </w:r>
          </w:hyperlink>
        </w:p>
        <w:p w14:paraId="2B32835E" w14:textId="1231A6E9" w:rsidR="00E51152" w:rsidRDefault="00E51152">
          <w:pPr>
            <w:pStyle w:val="TOC2"/>
            <w:tabs>
              <w:tab w:val="right" w:leader="dot" w:pos="9016"/>
            </w:tabs>
            <w:rPr>
              <w:rFonts w:eastAsiaTheme="minorEastAsia"/>
              <w:noProof/>
              <w:lang w:eastAsia="en-IN"/>
            </w:rPr>
          </w:pPr>
          <w:hyperlink w:anchor="_Toc168669706" w:history="1">
            <w:r w:rsidRPr="00AD3134">
              <w:rPr>
                <w:rStyle w:val="Hyperlink"/>
                <w:noProof/>
                <w:lang w:val="en-US"/>
              </w:rPr>
              <w:t>Document Title</w:t>
            </w:r>
            <w:r>
              <w:rPr>
                <w:noProof/>
                <w:webHidden/>
              </w:rPr>
              <w:tab/>
            </w:r>
            <w:r>
              <w:rPr>
                <w:noProof/>
                <w:webHidden/>
              </w:rPr>
              <w:fldChar w:fldCharType="begin"/>
            </w:r>
            <w:r>
              <w:rPr>
                <w:noProof/>
                <w:webHidden/>
              </w:rPr>
              <w:instrText xml:space="preserve"> PAGEREF _Toc168669706 \h </w:instrText>
            </w:r>
            <w:r>
              <w:rPr>
                <w:noProof/>
                <w:webHidden/>
              </w:rPr>
            </w:r>
            <w:r>
              <w:rPr>
                <w:noProof/>
                <w:webHidden/>
              </w:rPr>
              <w:fldChar w:fldCharType="separate"/>
            </w:r>
            <w:r>
              <w:rPr>
                <w:noProof/>
                <w:webHidden/>
              </w:rPr>
              <w:t>4</w:t>
            </w:r>
            <w:r>
              <w:rPr>
                <w:noProof/>
                <w:webHidden/>
              </w:rPr>
              <w:fldChar w:fldCharType="end"/>
            </w:r>
          </w:hyperlink>
        </w:p>
        <w:p w14:paraId="4BE6741B" w14:textId="35138635" w:rsidR="00E51152" w:rsidRDefault="00E51152">
          <w:pPr>
            <w:pStyle w:val="TOC2"/>
            <w:tabs>
              <w:tab w:val="right" w:leader="dot" w:pos="9016"/>
            </w:tabs>
            <w:rPr>
              <w:rFonts w:eastAsiaTheme="minorEastAsia"/>
              <w:noProof/>
              <w:lang w:eastAsia="en-IN"/>
            </w:rPr>
          </w:pPr>
          <w:hyperlink w:anchor="_Toc168669707" w:history="1">
            <w:r w:rsidRPr="00AD3134">
              <w:rPr>
                <w:rStyle w:val="Hyperlink"/>
                <w:noProof/>
                <w:lang w:val="en-US"/>
              </w:rPr>
              <w:t>Preparation</w:t>
            </w:r>
            <w:r>
              <w:rPr>
                <w:noProof/>
                <w:webHidden/>
              </w:rPr>
              <w:tab/>
            </w:r>
            <w:r>
              <w:rPr>
                <w:noProof/>
                <w:webHidden/>
              </w:rPr>
              <w:fldChar w:fldCharType="begin"/>
            </w:r>
            <w:r>
              <w:rPr>
                <w:noProof/>
                <w:webHidden/>
              </w:rPr>
              <w:instrText xml:space="preserve"> PAGEREF _Toc168669707 \h </w:instrText>
            </w:r>
            <w:r>
              <w:rPr>
                <w:noProof/>
                <w:webHidden/>
              </w:rPr>
            </w:r>
            <w:r>
              <w:rPr>
                <w:noProof/>
                <w:webHidden/>
              </w:rPr>
              <w:fldChar w:fldCharType="separate"/>
            </w:r>
            <w:r>
              <w:rPr>
                <w:noProof/>
                <w:webHidden/>
              </w:rPr>
              <w:t>4</w:t>
            </w:r>
            <w:r>
              <w:rPr>
                <w:noProof/>
                <w:webHidden/>
              </w:rPr>
              <w:fldChar w:fldCharType="end"/>
            </w:r>
          </w:hyperlink>
        </w:p>
        <w:p w14:paraId="63010A2C" w14:textId="75752594" w:rsidR="00E51152" w:rsidRDefault="00E51152">
          <w:pPr>
            <w:pStyle w:val="TOC2"/>
            <w:tabs>
              <w:tab w:val="right" w:leader="dot" w:pos="9016"/>
            </w:tabs>
            <w:rPr>
              <w:rFonts w:eastAsiaTheme="minorEastAsia"/>
              <w:noProof/>
              <w:lang w:eastAsia="en-IN"/>
            </w:rPr>
          </w:pPr>
          <w:hyperlink w:anchor="_Toc168669708" w:history="1">
            <w:r w:rsidRPr="00AD3134">
              <w:rPr>
                <w:rStyle w:val="Hyperlink"/>
                <w:noProof/>
                <w:lang w:val="en-US"/>
              </w:rPr>
              <w:t>Release</w:t>
            </w:r>
            <w:r>
              <w:rPr>
                <w:noProof/>
                <w:webHidden/>
              </w:rPr>
              <w:tab/>
            </w:r>
            <w:r>
              <w:rPr>
                <w:noProof/>
                <w:webHidden/>
              </w:rPr>
              <w:fldChar w:fldCharType="begin"/>
            </w:r>
            <w:r>
              <w:rPr>
                <w:noProof/>
                <w:webHidden/>
              </w:rPr>
              <w:instrText xml:space="preserve"> PAGEREF _Toc168669708 \h </w:instrText>
            </w:r>
            <w:r>
              <w:rPr>
                <w:noProof/>
                <w:webHidden/>
              </w:rPr>
            </w:r>
            <w:r>
              <w:rPr>
                <w:noProof/>
                <w:webHidden/>
              </w:rPr>
              <w:fldChar w:fldCharType="separate"/>
            </w:r>
            <w:r>
              <w:rPr>
                <w:noProof/>
                <w:webHidden/>
              </w:rPr>
              <w:t>4</w:t>
            </w:r>
            <w:r>
              <w:rPr>
                <w:noProof/>
                <w:webHidden/>
              </w:rPr>
              <w:fldChar w:fldCharType="end"/>
            </w:r>
          </w:hyperlink>
        </w:p>
        <w:p w14:paraId="39F01612" w14:textId="5764B0EC" w:rsidR="00E51152" w:rsidRDefault="00E51152">
          <w:pPr>
            <w:pStyle w:val="TOC2"/>
            <w:tabs>
              <w:tab w:val="right" w:leader="dot" w:pos="9016"/>
            </w:tabs>
            <w:rPr>
              <w:rFonts w:eastAsiaTheme="minorEastAsia"/>
              <w:noProof/>
              <w:lang w:eastAsia="en-IN"/>
            </w:rPr>
          </w:pPr>
          <w:hyperlink w:anchor="_Toc168669709" w:history="1">
            <w:r w:rsidRPr="00AD3134">
              <w:rPr>
                <w:rStyle w:val="Hyperlink"/>
                <w:noProof/>
                <w:lang w:val="en-US"/>
              </w:rPr>
              <w:t>Distribution List</w:t>
            </w:r>
            <w:r>
              <w:rPr>
                <w:noProof/>
                <w:webHidden/>
              </w:rPr>
              <w:tab/>
            </w:r>
            <w:r>
              <w:rPr>
                <w:noProof/>
                <w:webHidden/>
              </w:rPr>
              <w:fldChar w:fldCharType="begin"/>
            </w:r>
            <w:r>
              <w:rPr>
                <w:noProof/>
                <w:webHidden/>
              </w:rPr>
              <w:instrText xml:space="preserve"> PAGEREF _Toc168669709 \h </w:instrText>
            </w:r>
            <w:r>
              <w:rPr>
                <w:noProof/>
                <w:webHidden/>
              </w:rPr>
            </w:r>
            <w:r>
              <w:rPr>
                <w:noProof/>
                <w:webHidden/>
              </w:rPr>
              <w:fldChar w:fldCharType="separate"/>
            </w:r>
            <w:r>
              <w:rPr>
                <w:noProof/>
                <w:webHidden/>
              </w:rPr>
              <w:t>4</w:t>
            </w:r>
            <w:r>
              <w:rPr>
                <w:noProof/>
                <w:webHidden/>
              </w:rPr>
              <w:fldChar w:fldCharType="end"/>
            </w:r>
          </w:hyperlink>
        </w:p>
        <w:p w14:paraId="4A8B9372" w14:textId="2AD5FE1B" w:rsidR="00E51152" w:rsidRDefault="00E51152">
          <w:pPr>
            <w:pStyle w:val="TOC2"/>
            <w:tabs>
              <w:tab w:val="right" w:leader="dot" w:pos="9016"/>
            </w:tabs>
            <w:rPr>
              <w:rFonts w:eastAsiaTheme="minorEastAsia"/>
              <w:noProof/>
              <w:lang w:eastAsia="en-IN"/>
            </w:rPr>
          </w:pPr>
          <w:hyperlink w:anchor="_Toc168669710" w:history="1">
            <w:r w:rsidRPr="00AD3134">
              <w:rPr>
                <w:rStyle w:val="Hyperlink"/>
                <w:noProof/>
                <w:lang w:val="en-US"/>
              </w:rPr>
              <w:t>Statement of Confidentiality</w:t>
            </w:r>
            <w:r>
              <w:rPr>
                <w:noProof/>
                <w:webHidden/>
              </w:rPr>
              <w:tab/>
            </w:r>
            <w:r>
              <w:rPr>
                <w:noProof/>
                <w:webHidden/>
              </w:rPr>
              <w:fldChar w:fldCharType="begin"/>
            </w:r>
            <w:r>
              <w:rPr>
                <w:noProof/>
                <w:webHidden/>
              </w:rPr>
              <w:instrText xml:space="preserve"> PAGEREF _Toc168669710 \h </w:instrText>
            </w:r>
            <w:r>
              <w:rPr>
                <w:noProof/>
                <w:webHidden/>
              </w:rPr>
            </w:r>
            <w:r>
              <w:rPr>
                <w:noProof/>
                <w:webHidden/>
              </w:rPr>
              <w:fldChar w:fldCharType="separate"/>
            </w:r>
            <w:r>
              <w:rPr>
                <w:noProof/>
                <w:webHidden/>
              </w:rPr>
              <w:t>4</w:t>
            </w:r>
            <w:r>
              <w:rPr>
                <w:noProof/>
                <w:webHidden/>
              </w:rPr>
              <w:fldChar w:fldCharType="end"/>
            </w:r>
          </w:hyperlink>
        </w:p>
        <w:p w14:paraId="67A44D42" w14:textId="349A77AB" w:rsidR="00E51152" w:rsidRDefault="00E51152">
          <w:pPr>
            <w:pStyle w:val="TOC1"/>
            <w:rPr>
              <w:rFonts w:eastAsiaTheme="minorEastAsia"/>
              <w:b w:val="0"/>
              <w:bCs w:val="0"/>
              <w:sz w:val="24"/>
              <w:szCs w:val="24"/>
              <w:lang w:val="en-IN" w:eastAsia="en-IN"/>
            </w:rPr>
          </w:pPr>
          <w:hyperlink w:anchor="_Toc168669711" w:history="1">
            <w:r w:rsidRPr="00AD3134">
              <w:rPr>
                <w:rStyle w:val="Hyperlink"/>
                <w:rFonts w:ascii="Segoe UI" w:hAnsi="Segoe UI" w:cs="Segoe UI"/>
              </w:rPr>
              <w:t>Executive Summary</w:t>
            </w:r>
            <w:r>
              <w:rPr>
                <w:webHidden/>
              </w:rPr>
              <w:tab/>
            </w:r>
            <w:r>
              <w:rPr>
                <w:webHidden/>
              </w:rPr>
              <w:fldChar w:fldCharType="begin"/>
            </w:r>
            <w:r>
              <w:rPr>
                <w:webHidden/>
              </w:rPr>
              <w:instrText xml:space="preserve"> PAGEREF _Toc168669711 \h </w:instrText>
            </w:r>
            <w:r>
              <w:rPr>
                <w:webHidden/>
              </w:rPr>
            </w:r>
            <w:r>
              <w:rPr>
                <w:webHidden/>
              </w:rPr>
              <w:fldChar w:fldCharType="separate"/>
            </w:r>
            <w:r>
              <w:rPr>
                <w:webHidden/>
              </w:rPr>
              <w:t>5</w:t>
            </w:r>
            <w:r>
              <w:rPr>
                <w:webHidden/>
              </w:rPr>
              <w:fldChar w:fldCharType="end"/>
            </w:r>
          </w:hyperlink>
        </w:p>
        <w:p w14:paraId="2534DCCE" w14:textId="036C4F31" w:rsidR="00E51152" w:rsidRDefault="00E51152">
          <w:pPr>
            <w:pStyle w:val="TOC2"/>
            <w:tabs>
              <w:tab w:val="right" w:leader="dot" w:pos="9016"/>
            </w:tabs>
            <w:rPr>
              <w:rFonts w:eastAsiaTheme="minorEastAsia"/>
              <w:noProof/>
              <w:lang w:eastAsia="en-IN"/>
            </w:rPr>
          </w:pPr>
          <w:hyperlink w:anchor="_Toc168669712" w:history="1">
            <w:r w:rsidRPr="00AD3134">
              <w:rPr>
                <w:rStyle w:val="Hyperlink"/>
                <w:noProof/>
              </w:rPr>
              <w:t>About &lt;CUSTOMER NAME&gt;</w:t>
            </w:r>
            <w:r>
              <w:rPr>
                <w:noProof/>
                <w:webHidden/>
              </w:rPr>
              <w:tab/>
            </w:r>
            <w:r>
              <w:rPr>
                <w:noProof/>
                <w:webHidden/>
              </w:rPr>
              <w:fldChar w:fldCharType="begin"/>
            </w:r>
            <w:r>
              <w:rPr>
                <w:noProof/>
                <w:webHidden/>
              </w:rPr>
              <w:instrText xml:space="preserve"> PAGEREF _Toc168669712 \h </w:instrText>
            </w:r>
            <w:r>
              <w:rPr>
                <w:noProof/>
                <w:webHidden/>
              </w:rPr>
            </w:r>
            <w:r>
              <w:rPr>
                <w:noProof/>
                <w:webHidden/>
              </w:rPr>
              <w:fldChar w:fldCharType="separate"/>
            </w:r>
            <w:r>
              <w:rPr>
                <w:noProof/>
                <w:webHidden/>
              </w:rPr>
              <w:t>5</w:t>
            </w:r>
            <w:r>
              <w:rPr>
                <w:noProof/>
                <w:webHidden/>
              </w:rPr>
              <w:fldChar w:fldCharType="end"/>
            </w:r>
          </w:hyperlink>
        </w:p>
        <w:p w14:paraId="7807A007" w14:textId="2CCE1C96" w:rsidR="00E51152" w:rsidRDefault="00E51152">
          <w:pPr>
            <w:pStyle w:val="TOC2"/>
            <w:tabs>
              <w:tab w:val="right" w:leader="dot" w:pos="9016"/>
            </w:tabs>
            <w:rPr>
              <w:rFonts w:eastAsiaTheme="minorEastAsia"/>
              <w:noProof/>
              <w:lang w:eastAsia="en-IN"/>
            </w:rPr>
          </w:pPr>
          <w:hyperlink w:anchor="_Toc168669713" w:history="1">
            <w:r w:rsidRPr="00AD3134">
              <w:rPr>
                <w:rStyle w:val="Hyperlink"/>
                <w:noProof/>
              </w:rPr>
              <w:t>About Sify Technologies Ltd.</w:t>
            </w:r>
            <w:r>
              <w:rPr>
                <w:noProof/>
                <w:webHidden/>
              </w:rPr>
              <w:tab/>
            </w:r>
            <w:r>
              <w:rPr>
                <w:noProof/>
                <w:webHidden/>
              </w:rPr>
              <w:fldChar w:fldCharType="begin"/>
            </w:r>
            <w:r>
              <w:rPr>
                <w:noProof/>
                <w:webHidden/>
              </w:rPr>
              <w:instrText xml:space="preserve"> PAGEREF _Toc168669713 \h </w:instrText>
            </w:r>
            <w:r>
              <w:rPr>
                <w:noProof/>
                <w:webHidden/>
              </w:rPr>
            </w:r>
            <w:r>
              <w:rPr>
                <w:noProof/>
                <w:webHidden/>
              </w:rPr>
              <w:fldChar w:fldCharType="separate"/>
            </w:r>
            <w:r>
              <w:rPr>
                <w:noProof/>
                <w:webHidden/>
              </w:rPr>
              <w:t>5</w:t>
            </w:r>
            <w:r>
              <w:rPr>
                <w:noProof/>
                <w:webHidden/>
              </w:rPr>
              <w:fldChar w:fldCharType="end"/>
            </w:r>
          </w:hyperlink>
        </w:p>
        <w:p w14:paraId="57931A89" w14:textId="04D14D95" w:rsidR="00E51152" w:rsidRDefault="00E51152">
          <w:pPr>
            <w:pStyle w:val="TOC2"/>
            <w:tabs>
              <w:tab w:val="right" w:leader="dot" w:pos="9016"/>
            </w:tabs>
            <w:rPr>
              <w:rFonts w:eastAsiaTheme="minorEastAsia"/>
              <w:noProof/>
              <w:lang w:eastAsia="en-IN"/>
            </w:rPr>
          </w:pPr>
          <w:hyperlink w:anchor="_Toc168669714" w:history="1">
            <w:r w:rsidRPr="00AD3134">
              <w:rPr>
                <w:rStyle w:val="Hyperlink"/>
                <w:noProof/>
                <w:lang w:val="en-US"/>
              </w:rPr>
              <w:t>Business Units</w:t>
            </w:r>
            <w:r>
              <w:rPr>
                <w:noProof/>
                <w:webHidden/>
              </w:rPr>
              <w:tab/>
            </w:r>
            <w:r>
              <w:rPr>
                <w:noProof/>
                <w:webHidden/>
              </w:rPr>
              <w:fldChar w:fldCharType="begin"/>
            </w:r>
            <w:r>
              <w:rPr>
                <w:noProof/>
                <w:webHidden/>
              </w:rPr>
              <w:instrText xml:space="preserve"> PAGEREF _Toc168669714 \h </w:instrText>
            </w:r>
            <w:r>
              <w:rPr>
                <w:noProof/>
                <w:webHidden/>
              </w:rPr>
            </w:r>
            <w:r>
              <w:rPr>
                <w:noProof/>
                <w:webHidden/>
              </w:rPr>
              <w:fldChar w:fldCharType="separate"/>
            </w:r>
            <w:r>
              <w:rPr>
                <w:noProof/>
                <w:webHidden/>
              </w:rPr>
              <w:t>5</w:t>
            </w:r>
            <w:r>
              <w:rPr>
                <w:noProof/>
                <w:webHidden/>
              </w:rPr>
              <w:fldChar w:fldCharType="end"/>
            </w:r>
          </w:hyperlink>
        </w:p>
        <w:p w14:paraId="416DEC7C" w14:textId="5970EEB9" w:rsidR="00E51152" w:rsidRDefault="00E51152">
          <w:pPr>
            <w:pStyle w:val="TOC2"/>
            <w:tabs>
              <w:tab w:val="right" w:leader="dot" w:pos="9016"/>
            </w:tabs>
            <w:rPr>
              <w:rFonts w:eastAsiaTheme="minorEastAsia"/>
              <w:noProof/>
              <w:lang w:eastAsia="en-IN"/>
            </w:rPr>
          </w:pPr>
          <w:hyperlink w:anchor="_Toc168669715" w:history="1">
            <w:r w:rsidRPr="00AD3134">
              <w:rPr>
                <w:rStyle w:val="Hyperlink"/>
                <w:noProof/>
                <w:lang w:val="en-US"/>
              </w:rPr>
              <w:t>Managed Network Services Portfolio</w:t>
            </w:r>
            <w:r>
              <w:rPr>
                <w:noProof/>
                <w:webHidden/>
              </w:rPr>
              <w:tab/>
            </w:r>
            <w:r>
              <w:rPr>
                <w:noProof/>
                <w:webHidden/>
              </w:rPr>
              <w:fldChar w:fldCharType="begin"/>
            </w:r>
            <w:r>
              <w:rPr>
                <w:noProof/>
                <w:webHidden/>
              </w:rPr>
              <w:instrText xml:space="preserve"> PAGEREF _Toc168669715 \h </w:instrText>
            </w:r>
            <w:r>
              <w:rPr>
                <w:noProof/>
                <w:webHidden/>
              </w:rPr>
            </w:r>
            <w:r>
              <w:rPr>
                <w:noProof/>
                <w:webHidden/>
              </w:rPr>
              <w:fldChar w:fldCharType="separate"/>
            </w:r>
            <w:r>
              <w:rPr>
                <w:noProof/>
                <w:webHidden/>
              </w:rPr>
              <w:t>6</w:t>
            </w:r>
            <w:r>
              <w:rPr>
                <w:noProof/>
                <w:webHidden/>
              </w:rPr>
              <w:fldChar w:fldCharType="end"/>
            </w:r>
          </w:hyperlink>
        </w:p>
        <w:p w14:paraId="31162E69" w14:textId="532A1CCF" w:rsidR="00E51152" w:rsidRDefault="00E51152">
          <w:pPr>
            <w:pStyle w:val="TOC2"/>
            <w:tabs>
              <w:tab w:val="right" w:leader="dot" w:pos="9016"/>
            </w:tabs>
            <w:rPr>
              <w:rFonts w:eastAsiaTheme="minorEastAsia"/>
              <w:noProof/>
              <w:lang w:eastAsia="en-IN"/>
            </w:rPr>
          </w:pPr>
          <w:hyperlink w:anchor="_Toc168669716" w:history="1">
            <w:r w:rsidRPr="00AD3134">
              <w:rPr>
                <w:rStyle w:val="Hyperlink"/>
                <w:noProof/>
                <w:lang w:val="en-US"/>
              </w:rPr>
              <w:t>Scale of Operations</w:t>
            </w:r>
            <w:r>
              <w:rPr>
                <w:noProof/>
                <w:webHidden/>
              </w:rPr>
              <w:tab/>
            </w:r>
            <w:r>
              <w:rPr>
                <w:noProof/>
                <w:webHidden/>
              </w:rPr>
              <w:fldChar w:fldCharType="begin"/>
            </w:r>
            <w:r>
              <w:rPr>
                <w:noProof/>
                <w:webHidden/>
              </w:rPr>
              <w:instrText xml:space="preserve"> PAGEREF _Toc168669716 \h </w:instrText>
            </w:r>
            <w:r>
              <w:rPr>
                <w:noProof/>
                <w:webHidden/>
              </w:rPr>
            </w:r>
            <w:r>
              <w:rPr>
                <w:noProof/>
                <w:webHidden/>
              </w:rPr>
              <w:fldChar w:fldCharType="separate"/>
            </w:r>
            <w:r>
              <w:rPr>
                <w:noProof/>
                <w:webHidden/>
              </w:rPr>
              <w:t>6</w:t>
            </w:r>
            <w:r>
              <w:rPr>
                <w:noProof/>
                <w:webHidden/>
              </w:rPr>
              <w:fldChar w:fldCharType="end"/>
            </w:r>
          </w:hyperlink>
        </w:p>
        <w:p w14:paraId="3AFF320F" w14:textId="7C14242E" w:rsidR="00E51152" w:rsidRDefault="00E51152">
          <w:pPr>
            <w:pStyle w:val="TOC2"/>
            <w:tabs>
              <w:tab w:val="right" w:leader="dot" w:pos="9016"/>
            </w:tabs>
            <w:rPr>
              <w:rFonts w:eastAsiaTheme="minorEastAsia"/>
              <w:noProof/>
              <w:lang w:eastAsia="en-IN"/>
            </w:rPr>
          </w:pPr>
          <w:hyperlink w:anchor="_Toc168669717" w:history="1">
            <w:r w:rsidRPr="00AD3134">
              <w:rPr>
                <w:rStyle w:val="Hyperlink"/>
                <w:noProof/>
                <w:lang w:val="en-US"/>
              </w:rPr>
              <w:t>What does Sify bring to the table?</w:t>
            </w:r>
            <w:r>
              <w:rPr>
                <w:noProof/>
                <w:webHidden/>
              </w:rPr>
              <w:tab/>
            </w:r>
            <w:r>
              <w:rPr>
                <w:noProof/>
                <w:webHidden/>
              </w:rPr>
              <w:fldChar w:fldCharType="begin"/>
            </w:r>
            <w:r>
              <w:rPr>
                <w:noProof/>
                <w:webHidden/>
              </w:rPr>
              <w:instrText xml:space="preserve"> PAGEREF _Toc168669717 \h </w:instrText>
            </w:r>
            <w:r>
              <w:rPr>
                <w:noProof/>
                <w:webHidden/>
              </w:rPr>
            </w:r>
            <w:r>
              <w:rPr>
                <w:noProof/>
                <w:webHidden/>
              </w:rPr>
              <w:fldChar w:fldCharType="separate"/>
            </w:r>
            <w:r>
              <w:rPr>
                <w:noProof/>
                <w:webHidden/>
              </w:rPr>
              <w:t>6</w:t>
            </w:r>
            <w:r>
              <w:rPr>
                <w:noProof/>
                <w:webHidden/>
              </w:rPr>
              <w:fldChar w:fldCharType="end"/>
            </w:r>
          </w:hyperlink>
        </w:p>
        <w:p w14:paraId="6B3040F7" w14:textId="45006DAD" w:rsidR="00E51152" w:rsidRDefault="00E51152">
          <w:pPr>
            <w:pStyle w:val="TOC1"/>
            <w:rPr>
              <w:rFonts w:eastAsiaTheme="minorEastAsia"/>
              <w:b w:val="0"/>
              <w:bCs w:val="0"/>
              <w:sz w:val="24"/>
              <w:szCs w:val="24"/>
              <w:lang w:val="en-IN" w:eastAsia="en-IN"/>
            </w:rPr>
          </w:pPr>
          <w:hyperlink w:anchor="_Toc168669718" w:history="1">
            <w:r w:rsidRPr="00AD3134">
              <w:rPr>
                <w:rStyle w:val="Hyperlink"/>
              </w:rPr>
              <w:t>Sify Managed Network Services</w:t>
            </w:r>
            <w:r>
              <w:rPr>
                <w:webHidden/>
              </w:rPr>
              <w:tab/>
            </w:r>
            <w:r>
              <w:rPr>
                <w:webHidden/>
              </w:rPr>
              <w:fldChar w:fldCharType="begin"/>
            </w:r>
            <w:r>
              <w:rPr>
                <w:webHidden/>
              </w:rPr>
              <w:instrText xml:space="preserve"> PAGEREF _Toc168669718 \h </w:instrText>
            </w:r>
            <w:r>
              <w:rPr>
                <w:webHidden/>
              </w:rPr>
            </w:r>
            <w:r>
              <w:rPr>
                <w:webHidden/>
              </w:rPr>
              <w:fldChar w:fldCharType="separate"/>
            </w:r>
            <w:r>
              <w:rPr>
                <w:webHidden/>
              </w:rPr>
              <w:t>8</w:t>
            </w:r>
            <w:r>
              <w:rPr>
                <w:webHidden/>
              </w:rPr>
              <w:fldChar w:fldCharType="end"/>
            </w:r>
          </w:hyperlink>
        </w:p>
        <w:p w14:paraId="35392391" w14:textId="3126ED22" w:rsidR="00E51152" w:rsidRDefault="00E51152">
          <w:pPr>
            <w:pStyle w:val="TOC2"/>
            <w:tabs>
              <w:tab w:val="right" w:leader="dot" w:pos="9016"/>
            </w:tabs>
            <w:rPr>
              <w:rFonts w:eastAsiaTheme="minorEastAsia"/>
              <w:noProof/>
              <w:lang w:eastAsia="en-IN"/>
            </w:rPr>
          </w:pPr>
          <w:hyperlink w:anchor="_Toc168669719" w:history="1">
            <w:r w:rsidRPr="00AD3134">
              <w:rPr>
                <w:rStyle w:val="Hyperlink"/>
                <w:noProof/>
                <w:lang w:val="en-US"/>
              </w:rPr>
              <w:t>Service Description</w:t>
            </w:r>
            <w:r>
              <w:rPr>
                <w:noProof/>
                <w:webHidden/>
              </w:rPr>
              <w:tab/>
            </w:r>
            <w:r>
              <w:rPr>
                <w:noProof/>
                <w:webHidden/>
              </w:rPr>
              <w:fldChar w:fldCharType="begin"/>
            </w:r>
            <w:r>
              <w:rPr>
                <w:noProof/>
                <w:webHidden/>
              </w:rPr>
              <w:instrText xml:space="preserve"> PAGEREF _Toc168669719 \h </w:instrText>
            </w:r>
            <w:r>
              <w:rPr>
                <w:noProof/>
                <w:webHidden/>
              </w:rPr>
            </w:r>
            <w:r>
              <w:rPr>
                <w:noProof/>
                <w:webHidden/>
              </w:rPr>
              <w:fldChar w:fldCharType="separate"/>
            </w:r>
            <w:r>
              <w:rPr>
                <w:noProof/>
                <w:webHidden/>
              </w:rPr>
              <w:t>8</w:t>
            </w:r>
            <w:r>
              <w:rPr>
                <w:noProof/>
                <w:webHidden/>
              </w:rPr>
              <w:fldChar w:fldCharType="end"/>
            </w:r>
          </w:hyperlink>
        </w:p>
        <w:p w14:paraId="6C163170" w14:textId="6779619C" w:rsidR="00E51152" w:rsidRDefault="00E51152">
          <w:pPr>
            <w:pStyle w:val="TOC1"/>
            <w:rPr>
              <w:rFonts w:eastAsiaTheme="minorEastAsia"/>
              <w:b w:val="0"/>
              <w:bCs w:val="0"/>
              <w:sz w:val="24"/>
              <w:szCs w:val="24"/>
              <w:lang w:val="en-IN" w:eastAsia="en-IN"/>
            </w:rPr>
          </w:pPr>
          <w:hyperlink w:anchor="_Toc168669720" w:history="1">
            <w:r w:rsidRPr="00AD3134">
              <w:rPr>
                <w:rStyle w:val="Hyperlink"/>
              </w:rPr>
              <w:t>Managed WAN Services (MWAN)</w:t>
            </w:r>
            <w:r>
              <w:rPr>
                <w:webHidden/>
              </w:rPr>
              <w:tab/>
            </w:r>
            <w:r>
              <w:rPr>
                <w:webHidden/>
              </w:rPr>
              <w:fldChar w:fldCharType="begin"/>
            </w:r>
            <w:r>
              <w:rPr>
                <w:webHidden/>
              </w:rPr>
              <w:instrText xml:space="preserve"> PAGEREF _Toc168669720 \h </w:instrText>
            </w:r>
            <w:r>
              <w:rPr>
                <w:webHidden/>
              </w:rPr>
            </w:r>
            <w:r>
              <w:rPr>
                <w:webHidden/>
              </w:rPr>
              <w:fldChar w:fldCharType="separate"/>
            </w:r>
            <w:r>
              <w:rPr>
                <w:webHidden/>
              </w:rPr>
              <w:t>9</w:t>
            </w:r>
            <w:r>
              <w:rPr>
                <w:webHidden/>
              </w:rPr>
              <w:fldChar w:fldCharType="end"/>
            </w:r>
          </w:hyperlink>
        </w:p>
        <w:p w14:paraId="2A7385A2" w14:textId="2FEC1C05" w:rsidR="00E51152" w:rsidRDefault="00E51152">
          <w:pPr>
            <w:pStyle w:val="TOC2"/>
            <w:tabs>
              <w:tab w:val="right" w:leader="dot" w:pos="9016"/>
            </w:tabs>
            <w:rPr>
              <w:rFonts w:eastAsiaTheme="minorEastAsia"/>
              <w:noProof/>
              <w:lang w:eastAsia="en-IN"/>
            </w:rPr>
          </w:pPr>
          <w:hyperlink w:anchor="_Toc168669721" w:history="1">
            <w:r w:rsidRPr="00AD3134">
              <w:rPr>
                <w:rStyle w:val="Hyperlink"/>
                <w:noProof/>
                <w:lang w:val="en-US"/>
              </w:rPr>
              <w:t>Managed Customer Premise Equipment (MCPE)</w:t>
            </w:r>
            <w:r>
              <w:rPr>
                <w:noProof/>
                <w:webHidden/>
              </w:rPr>
              <w:tab/>
            </w:r>
            <w:r>
              <w:rPr>
                <w:noProof/>
                <w:webHidden/>
              </w:rPr>
              <w:fldChar w:fldCharType="begin"/>
            </w:r>
            <w:r>
              <w:rPr>
                <w:noProof/>
                <w:webHidden/>
              </w:rPr>
              <w:instrText xml:space="preserve"> PAGEREF _Toc168669721 \h </w:instrText>
            </w:r>
            <w:r>
              <w:rPr>
                <w:noProof/>
                <w:webHidden/>
              </w:rPr>
            </w:r>
            <w:r>
              <w:rPr>
                <w:noProof/>
                <w:webHidden/>
              </w:rPr>
              <w:fldChar w:fldCharType="separate"/>
            </w:r>
            <w:r>
              <w:rPr>
                <w:noProof/>
                <w:webHidden/>
              </w:rPr>
              <w:t>10</w:t>
            </w:r>
            <w:r>
              <w:rPr>
                <w:noProof/>
                <w:webHidden/>
              </w:rPr>
              <w:fldChar w:fldCharType="end"/>
            </w:r>
          </w:hyperlink>
        </w:p>
        <w:p w14:paraId="2CDA59B7" w14:textId="10492421" w:rsidR="00E51152" w:rsidRDefault="00E51152">
          <w:pPr>
            <w:pStyle w:val="TOC2"/>
            <w:tabs>
              <w:tab w:val="right" w:leader="dot" w:pos="9016"/>
            </w:tabs>
            <w:rPr>
              <w:rFonts w:eastAsiaTheme="minorEastAsia"/>
              <w:noProof/>
              <w:lang w:eastAsia="en-IN"/>
            </w:rPr>
          </w:pPr>
          <w:hyperlink w:anchor="_Toc168669722" w:history="1">
            <w:r w:rsidRPr="00AD3134">
              <w:rPr>
                <w:rStyle w:val="Hyperlink"/>
                <w:noProof/>
                <w:lang w:val="en-US"/>
              </w:rPr>
              <w:t>Sify MCPE on Other ISP Link</w:t>
            </w:r>
            <w:r>
              <w:rPr>
                <w:noProof/>
                <w:webHidden/>
              </w:rPr>
              <w:tab/>
            </w:r>
            <w:r>
              <w:rPr>
                <w:noProof/>
                <w:webHidden/>
              </w:rPr>
              <w:fldChar w:fldCharType="begin"/>
            </w:r>
            <w:r>
              <w:rPr>
                <w:noProof/>
                <w:webHidden/>
              </w:rPr>
              <w:instrText xml:space="preserve"> PAGEREF _Toc168669722 \h </w:instrText>
            </w:r>
            <w:r>
              <w:rPr>
                <w:noProof/>
                <w:webHidden/>
              </w:rPr>
            </w:r>
            <w:r>
              <w:rPr>
                <w:noProof/>
                <w:webHidden/>
              </w:rPr>
              <w:fldChar w:fldCharType="separate"/>
            </w:r>
            <w:r>
              <w:rPr>
                <w:noProof/>
                <w:webHidden/>
              </w:rPr>
              <w:t>10</w:t>
            </w:r>
            <w:r>
              <w:rPr>
                <w:noProof/>
                <w:webHidden/>
              </w:rPr>
              <w:fldChar w:fldCharType="end"/>
            </w:r>
          </w:hyperlink>
        </w:p>
        <w:p w14:paraId="4FB08E5B" w14:textId="3362E10F" w:rsidR="00E51152" w:rsidRDefault="00E51152">
          <w:pPr>
            <w:pStyle w:val="TOC2"/>
            <w:tabs>
              <w:tab w:val="right" w:leader="dot" w:pos="9016"/>
            </w:tabs>
            <w:rPr>
              <w:rFonts w:eastAsiaTheme="minorEastAsia"/>
              <w:noProof/>
              <w:lang w:eastAsia="en-IN"/>
            </w:rPr>
          </w:pPr>
          <w:hyperlink w:anchor="_Toc168669723" w:history="1">
            <w:r w:rsidRPr="00AD3134">
              <w:rPr>
                <w:rStyle w:val="Hyperlink"/>
                <w:noProof/>
                <w:lang w:val="en-US"/>
              </w:rPr>
              <w:t>MCPE Deployment Stages</w:t>
            </w:r>
            <w:r>
              <w:rPr>
                <w:noProof/>
                <w:webHidden/>
              </w:rPr>
              <w:tab/>
            </w:r>
            <w:r>
              <w:rPr>
                <w:noProof/>
                <w:webHidden/>
              </w:rPr>
              <w:fldChar w:fldCharType="begin"/>
            </w:r>
            <w:r>
              <w:rPr>
                <w:noProof/>
                <w:webHidden/>
              </w:rPr>
              <w:instrText xml:space="preserve"> PAGEREF _Toc168669723 \h </w:instrText>
            </w:r>
            <w:r>
              <w:rPr>
                <w:noProof/>
                <w:webHidden/>
              </w:rPr>
            </w:r>
            <w:r>
              <w:rPr>
                <w:noProof/>
                <w:webHidden/>
              </w:rPr>
              <w:fldChar w:fldCharType="separate"/>
            </w:r>
            <w:r>
              <w:rPr>
                <w:noProof/>
                <w:webHidden/>
              </w:rPr>
              <w:t>11</w:t>
            </w:r>
            <w:r>
              <w:rPr>
                <w:noProof/>
                <w:webHidden/>
              </w:rPr>
              <w:fldChar w:fldCharType="end"/>
            </w:r>
          </w:hyperlink>
        </w:p>
        <w:p w14:paraId="435220D6" w14:textId="5BA897C1" w:rsidR="00E51152" w:rsidRDefault="00E51152">
          <w:pPr>
            <w:pStyle w:val="TOC2"/>
            <w:tabs>
              <w:tab w:val="right" w:leader="dot" w:pos="9016"/>
            </w:tabs>
            <w:rPr>
              <w:rFonts w:eastAsiaTheme="minorEastAsia"/>
              <w:noProof/>
              <w:lang w:eastAsia="en-IN"/>
            </w:rPr>
          </w:pPr>
          <w:hyperlink w:anchor="_Toc168669724" w:history="1">
            <w:r w:rsidRPr="00AD3134">
              <w:rPr>
                <w:rStyle w:val="Hyperlink"/>
                <w:noProof/>
                <w:lang w:val="en-US"/>
              </w:rPr>
              <w:t>Managed Customer Owned Equipment (MCOE)</w:t>
            </w:r>
            <w:r>
              <w:rPr>
                <w:noProof/>
                <w:webHidden/>
              </w:rPr>
              <w:tab/>
            </w:r>
            <w:r>
              <w:rPr>
                <w:noProof/>
                <w:webHidden/>
              </w:rPr>
              <w:fldChar w:fldCharType="begin"/>
            </w:r>
            <w:r>
              <w:rPr>
                <w:noProof/>
                <w:webHidden/>
              </w:rPr>
              <w:instrText xml:space="preserve"> PAGEREF _Toc168669724 \h </w:instrText>
            </w:r>
            <w:r>
              <w:rPr>
                <w:noProof/>
                <w:webHidden/>
              </w:rPr>
            </w:r>
            <w:r>
              <w:rPr>
                <w:noProof/>
                <w:webHidden/>
              </w:rPr>
              <w:fldChar w:fldCharType="separate"/>
            </w:r>
            <w:r>
              <w:rPr>
                <w:noProof/>
                <w:webHidden/>
              </w:rPr>
              <w:t>12</w:t>
            </w:r>
            <w:r>
              <w:rPr>
                <w:noProof/>
                <w:webHidden/>
              </w:rPr>
              <w:fldChar w:fldCharType="end"/>
            </w:r>
          </w:hyperlink>
        </w:p>
        <w:p w14:paraId="40C27B2C" w14:textId="48ED36D6" w:rsidR="00E51152" w:rsidRDefault="00E51152">
          <w:pPr>
            <w:pStyle w:val="TOC2"/>
            <w:tabs>
              <w:tab w:val="right" w:leader="dot" w:pos="9016"/>
            </w:tabs>
            <w:rPr>
              <w:rFonts w:eastAsiaTheme="minorEastAsia"/>
              <w:noProof/>
              <w:lang w:eastAsia="en-IN"/>
            </w:rPr>
          </w:pPr>
          <w:hyperlink w:anchor="_Toc168669725" w:history="1">
            <w:r w:rsidRPr="00AD3134">
              <w:rPr>
                <w:rStyle w:val="Hyperlink"/>
                <w:noProof/>
                <w:lang w:val="en-US"/>
              </w:rPr>
              <w:t>Manpower-only Model</w:t>
            </w:r>
            <w:r>
              <w:rPr>
                <w:noProof/>
                <w:webHidden/>
              </w:rPr>
              <w:tab/>
            </w:r>
            <w:r>
              <w:rPr>
                <w:noProof/>
                <w:webHidden/>
              </w:rPr>
              <w:fldChar w:fldCharType="begin"/>
            </w:r>
            <w:r>
              <w:rPr>
                <w:noProof/>
                <w:webHidden/>
              </w:rPr>
              <w:instrText xml:space="preserve"> PAGEREF _Toc168669725 \h </w:instrText>
            </w:r>
            <w:r>
              <w:rPr>
                <w:noProof/>
                <w:webHidden/>
              </w:rPr>
            </w:r>
            <w:r>
              <w:rPr>
                <w:noProof/>
                <w:webHidden/>
              </w:rPr>
              <w:fldChar w:fldCharType="separate"/>
            </w:r>
            <w:r>
              <w:rPr>
                <w:noProof/>
                <w:webHidden/>
              </w:rPr>
              <w:t>12</w:t>
            </w:r>
            <w:r>
              <w:rPr>
                <w:noProof/>
                <w:webHidden/>
              </w:rPr>
              <w:fldChar w:fldCharType="end"/>
            </w:r>
          </w:hyperlink>
        </w:p>
        <w:p w14:paraId="7FFC211F" w14:textId="3DB35623" w:rsidR="00E51152" w:rsidRDefault="00E51152">
          <w:pPr>
            <w:pStyle w:val="TOC2"/>
            <w:tabs>
              <w:tab w:val="right" w:leader="dot" w:pos="9016"/>
            </w:tabs>
            <w:rPr>
              <w:rFonts w:eastAsiaTheme="minorEastAsia"/>
              <w:noProof/>
              <w:lang w:eastAsia="en-IN"/>
            </w:rPr>
          </w:pPr>
          <w:hyperlink w:anchor="_Toc168669726" w:history="1">
            <w:r w:rsidRPr="00AD3134">
              <w:rPr>
                <w:rStyle w:val="Hyperlink"/>
                <w:noProof/>
                <w:lang w:val="en-US"/>
              </w:rPr>
              <w:t>Shared/ Hybrid Model</w:t>
            </w:r>
            <w:r>
              <w:rPr>
                <w:noProof/>
                <w:webHidden/>
              </w:rPr>
              <w:tab/>
            </w:r>
            <w:r>
              <w:rPr>
                <w:noProof/>
                <w:webHidden/>
              </w:rPr>
              <w:fldChar w:fldCharType="begin"/>
            </w:r>
            <w:r>
              <w:rPr>
                <w:noProof/>
                <w:webHidden/>
              </w:rPr>
              <w:instrText xml:space="preserve"> PAGEREF _Toc168669726 \h </w:instrText>
            </w:r>
            <w:r>
              <w:rPr>
                <w:noProof/>
                <w:webHidden/>
              </w:rPr>
            </w:r>
            <w:r>
              <w:rPr>
                <w:noProof/>
                <w:webHidden/>
              </w:rPr>
              <w:fldChar w:fldCharType="separate"/>
            </w:r>
            <w:r>
              <w:rPr>
                <w:noProof/>
                <w:webHidden/>
              </w:rPr>
              <w:t>13</w:t>
            </w:r>
            <w:r>
              <w:rPr>
                <w:noProof/>
                <w:webHidden/>
              </w:rPr>
              <w:fldChar w:fldCharType="end"/>
            </w:r>
          </w:hyperlink>
        </w:p>
        <w:p w14:paraId="068F8FD0" w14:textId="3EF276A5" w:rsidR="00E51152" w:rsidRDefault="00E51152">
          <w:pPr>
            <w:pStyle w:val="TOC2"/>
            <w:tabs>
              <w:tab w:val="right" w:leader="dot" w:pos="9016"/>
            </w:tabs>
            <w:rPr>
              <w:rFonts w:eastAsiaTheme="minorEastAsia"/>
              <w:noProof/>
              <w:lang w:eastAsia="en-IN"/>
            </w:rPr>
          </w:pPr>
          <w:hyperlink w:anchor="_Toc168669727" w:history="1">
            <w:r w:rsidRPr="00AD3134">
              <w:rPr>
                <w:rStyle w:val="Hyperlink"/>
                <w:noProof/>
                <w:lang w:val="en-US"/>
              </w:rPr>
              <w:t>Service Tiers</w:t>
            </w:r>
            <w:r>
              <w:rPr>
                <w:noProof/>
                <w:webHidden/>
              </w:rPr>
              <w:tab/>
            </w:r>
            <w:r>
              <w:rPr>
                <w:noProof/>
                <w:webHidden/>
              </w:rPr>
              <w:fldChar w:fldCharType="begin"/>
            </w:r>
            <w:r>
              <w:rPr>
                <w:noProof/>
                <w:webHidden/>
              </w:rPr>
              <w:instrText xml:space="preserve"> PAGEREF _Toc168669727 \h </w:instrText>
            </w:r>
            <w:r>
              <w:rPr>
                <w:noProof/>
                <w:webHidden/>
              </w:rPr>
            </w:r>
            <w:r>
              <w:rPr>
                <w:noProof/>
                <w:webHidden/>
              </w:rPr>
              <w:fldChar w:fldCharType="separate"/>
            </w:r>
            <w:r>
              <w:rPr>
                <w:noProof/>
                <w:webHidden/>
              </w:rPr>
              <w:t>13</w:t>
            </w:r>
            <w:r>
              <w:rPr>
                <w:noProof/>
                <w:webHidden/>
              </w:rPr>
              <w:fldChar w:fldCharType="end"/>
            </w:r>
          </w:hyperlink>
        </w:p>
        <w:p w14:paraId="4C8CC141" w14:textId="4A7FCD56" w:rsidR="00E51152" w:rsidRDefault="00E51152">
          <w:pPr>
            <w:pStyle w:val="TOC2"/>
            <w:tabs>
              <w:tab w:val="right" w:leader="dot" w:pos="9016"/>
            </w:tabs>
            <w:rPr>
              <w:rFonts w:eastAsiaTheme="minorEastAsia"/>
              <w:noProof/>
              <w:lang w:eastAsia="en-IN"/>
            </w:rPr>
          </w:pPr>
          <w:hyperlink w:anchor="_Toc168669728" w:history="1">
            <w:r w:rsidRPr="00AD3134">
              <w:rPr>
                <w:rStyle w:val="Hyperlink"/>
                <w:noProof/>
                <w:lang w:val="en-US"/>
              </w:rPr>
              <w:t>Basic Tier</w:t>
            </w:r>
            <w:r>
              <w:rPr>
                <w:noProof/>
                <w:webHidden/>
              </w:rPr>
              <w:tab/>
            </w:r>
            <w:r>
              <w:rPr>
                <w:noProof/>
                <w:webHidden/>
              </w:rPr>
              <w:fldChar w:fldCharType="begin"/>
            </w:r>
            <w:r>
              <w:rPr>
                <w:noProof/>
                <w:webHidden/>
              </w:rPr>
              <w:instrText xml:space="preserve"> PAGEREF _Toc168669728 \h </w:instrText>
            </w:r>
            <w:r>
              <w:rPr>
                <w:noProof/>
                <w:webHidden/>
              </w:rPr>
            </w:r>
            <w:r>
              <w:rPr>
                <w:noProof/>
                <w:webHidden/>
              </w:rPr>
              <w:fldChar w:fldCharType="separate"/>
            </w:r>
            <w:r>
              <w:rPr>
                <w:noProof/>
                <w:webHidden/>
              </w:rPr>
              <w:t>14</w:t>
            </w:r>
            <w:r>
              <w:rPr>
                <w:noProof/>
                <w:webHidden/>
              </w:rPr>
              <w:fldChar w:fldCharType="end"/>
            </w:r>
          </w:hyperlink>
        </w:p>
        <w:p w14:paraId="4EDEB846" w14:textId="56C56B3B" w:rsidR="00E51152" w:rsidRDefault="00E51152">
          <w:pPr>
            <w:pStyle w:val="TOC2"/>
            <w:tabs>
              <w:tab w:val="right" w:leader="dot" w:pos="9016"/>
            </w:tabs>
            <w:rPr>
              <w:rFonts w:eastAsiaTheme="minorEastAsia"/>
              <w:noProof/>
              <w:lang w:eastAsia="en-IN"/>
            </w:rPr>
          </w:pPr>
          <w:hyperlink w:anchor="_Toc168669729" w:history="1">
            <w:r w:rsidRPr="00AD3134">
              <w:rPr>
                <w:rStyle w:val="Hyperlink"/>
                <w:noProof/>
                <w:lang w:val="en-US"/>
              </w:rPr>
              <w:t>Advanced Tier</w:t>
            </w:r>
            <w:r>
              <w:rPr>
                <w:noProof/>
                <w:webHidden/>
              </w:rPr>
              <w:tab/>
            </w:r>
            <w:r>
              <w:rPr>
                <w:noProof/>
                <w:webHidden/>
              </w:rPr>
              <w:fldChar w:fldCharType="begin"/>
            </w:r>
            <w:r>
              <w:rPr>
                <w:noProof/>
                <w:webHidden/>
              </w:rPr>
              <w:instrText xml:space="preserve"> PAGEREF _Toc168669729 \h </w:instrText>
            </w:r>
            <w:r>
              <w:rPr>
                <w:noProof/>
                <w:webHidden/>
              </w:rPr>
            </w:r>
            <w:r>
              <w:rPr>
                <w:noProof/>
                <w:webHidden/>
              </w:rPr>
              <w:fldChar w:fldCharType="separate"/>
            </w:r>
            <w:r>
              <w:rPr>
                <w:noProof/>
                <w:webHidden/>
              </w:rPr>
              <w:t>17</w:t>
            </w:r>
            <w:r>
              <w:rPr>
                <w:noProof/>
                <w:webHidden/>
              </w:rPr>
              <w:fldChar w:fldCharType="end"/>
            </w:r>
          </w:hyperlink>
        </w:p>
        <w:p w14:paraId="51503137" w14:textId="3F4EAA90" w:rsidR="00E51152" w:rsidRDefault="00E51152">
          <w:pPr>
            <w:pStyle w:val="TOC2"/>
            <w:tabs>
              <w:tab w:val="right" w:leader="dot" w:pos="9016"/>
            </w:tabs>
            <w:rPr>
              <w:rFonts w:eastAsiaTheme="minorEastAsia"/>
              <w:noProof/>
              <w:lang w:eastAsia="en-IN"/>
            </w:rPr>
          </w:pPr>
          <w:hyperlink w:anchor="_Toc168669730" w:history="1">
            <w:r w:rsidRPr="00AD3134">
              <w:rPr>
                <w:rStyle w:val="Hyperlink"/>
                <w:noProof/>
                <w:lang w:val="en-US"/>
              </w:rPr>
              <w:t>Premier Tier</w:t>
            </w:r>
            <w:r>
              <w:rPr>
                <w:noProof/>
                <w:webHidden/>
              </w:rPr>
              <w:tab/>
            </w:r>
            <w:r>
              <w:rPr>
                <w:noProof/>
                <w:webHidden/>
              </w:rPr>
              <w:fldChar w:fldCharType="begin"/>
            </w:r>
            <w:r>
              <w:rPr>
                <w:noProof/>
                <w:webHidden/>
              </w:rPr>
              <w:instrText xml:space="preserve"> PAGEREF _Toc168669730 \h </w:instrText>
            </w:r>
            <w:r>
              <w:rPr>
                <w:noProof/>
                <w:webHidden/>
              </w:rPr>
            </w:r>
            <w:r>
              <w:rPr>
                <w:noProof/>
                <w:webHidden/>
              </w:rPr>
              <w:fldChar w:fldCharType="separate"/>
            </w:r>
            <w:r>
              <w:rPr>
                <w:noProof/>
                <w:webHidden/>
              </w:rPr>
              <w:t>19</w:t>
            </w:r>
            <w:r>
              <w:rPr>
                <w:noProof/>
                <w:webHidden/>
              </w:rPr>
              <w:fldChar w:fldCharType="end"/>
            </w:r>
          </w:hyperlink>
        </w:p>
        <w:p w14:paraId="0C7CF861" w14:textId="5E8DF47A" w:rsidR="00E51152" w:rsidRDefault="00E51152">
          <w:pPr>
            <w:pStyle w:val="TOC1"/>
            <w:rPr>
              <w:rFonts w:eastAsiaTheme="minorEastAsia"/>
              <w:b w:val="0"/>
              <w:bCs w:val="0"/>
              <w:sz w:val="24"/>
              <w:szCs w:val="24"/>
              <w:lang w:val="en-IN" w:eastAsia="en-IN"/>
            </w:rPr>
          </w:pPr>
          <w:hyperlink w:anchor="_Toc168669731" w:history="1">
            <w:r w:rsidRPr="00AD3134">
              <w:rPr>
                <w:rStyle w:val="Hyperlink"/>
              </w:rPr>
              <w:t>Managed SD-WAN Services (MSD-WAN)</w:t>
            </w:r>
            <w:r>
              <w:rPr>
                <w:webHidden/>
              </w:rPr>
              <w:tab/>
            </w:r>
            <w:r>
              <w:rPr>
                <w:webHidden/>
              </w:rPr>
              <w:fldChar w:fldCharType="begin"/>
            </w:r>
            <w:r>
              <w:rPr>
                <w:webHidden/>
              </w:rPr>
              <w:instrText xml:space="preserve"> PAGEREF _Toc168669731 \h </w:instrText>
            </w:r>
            <w:r>
              <w:rPr>
                <w:webHidden/>
              </w:rPr>
            </w:r>
            <w:r>
              <w:rPr>
                <w:webHidden/>
              </w:rPr>
              <w:fldChar w:fldCharType="separate"/>
            </w:r>
            <w:r>
              <w:rPr>
                <w:webHidden/>
              </w:rPr>
              <w:t>21</w:t>
            </w:r>
            <w:r>
              <w:rPr>
                <w:webHidden/>
              </w:rPr>
              <w:fldChar w:fldCharType="end"/>
            </w:r>
          </w:hyperlink>
        </w:p>
        <w:p w14:paraId="31515C35" w14:textId="504818F0" w:rsidR="00E51152" w:rsidRDefault="00E51152">
          <w:pPr>
            <w:pStyle w:val="TOC2"/>
            <w:tabs>
              <w:tab w:val="right" w:leader="dot" w:pos="9016"/>
            </w:tabs>
            <w:rPr>
              <w:rFonts w:eastAsiaTheme="minorEastAsia"/>
              <w:noProof/>
              <w:lang w:eastAsia="en-IN"/>
            </w:rPr>
          </w:pPr>
          <w:hyperlink w:anchor="_Toc168669732" w:history="1">
            <w:r w:rsidRPr="00AD3134">
              <w:rPr>
                <w:rStyle w:val="Hyperlink"/>
                <w:noProof/>
              </w:rPr>
              <w:t>Supported Platforms</w:t>
            </w:r>
            <w:r>
              <w:rPr>
                <w:noProof/>
                <w:webHidden/>
              </w:rPr>
              <w:tab/>
            </w:r>
            <w:r>
              <w:rPr>
                <w:noProof/>
                <w:webHidden/>
              </w:rPr>
              <w:fldChar w:fldCharType="begin"/>
            </w:r>
            <w:r>
              <w:rPr>
                <w:noProof/>
                <w:webHidden/>
              </w:rPr>
              <w:instrText xml:space="preserve"> PAGEREF _Toc168669732 \h </w:instrText>
            </w:r>
            <w:r>
              <w:rPr>
                <w:noProof/>
                <w:webHidden/>
              </w:rPr>
            </w:r>
            <w:r>
              <w:rPr>
                <w:noProof/>
                <w:webHidden/>
              </w:rPr>
              <w:fldChar w:fldCharType="separate"/>
            </w:r>
            <w:r>
              <w:rPr>
                <w:noProof/>
                <w:webHidden/>
              </w:rPr>
              <w:t>22</w:t>
            </w:r>
            <w:r>
              <w:rPr>
                <w:noProof/>
                <w:webHidden/>
              </w:rPr>
              <w:fldChar w:fldCharType="end"/>
            </w:r>
          </w:hyperlink>
        </w:p>
        <w:p w14:paraId="194B3539" w14:textId="0A0D6DCA" w:rsidR="00E51152" w:rsidRDefault="00E51152">
          <w:pPr>
            <w:pStyle w:val="TOC2"/>
            <w:tabs>
              <w:tab w:val="right" w:leader="dot" w:pos="9016"/>
            </w:tabs>
            <w:rPr>
              <w:rFonts w:eastAsiaTheme="minorEastAsia"/>
              <w:noProof/>
              <w:lang w:eastAsia="en-IN"/>
            </w:rPr>
          </w:pPr>
          <w:hyperlink w:anchor="_Toc168669733" w:history="1">
            <w:r w:rsidRPr="00AD3134">
              <w:rPr>
                <w:rStyle w:val="Hyperlink"/>
                <w:noProof/>
                <w:lang w:val="en-US"/>
              </w:rPr>
              <w:t>Key Features of Sify SD-WAN</w:t>
            </w:r>
            <w:r>
              <w:rPr>
                <w:noProof/>
                <w:webHidden/>
              </w:rPr>
              <w:tab/>
            </w:r>
            <w:r>
              <w:rPr>
                <w:noProof/>
                <w:webHidden/>
              </w:rPr>
              <w:fldChar w:fldCharType="begin"/>
            </w:r>
            <w:r>
              <w:rPr>
                <w:noProof/>
                <w:webHidden/>
              </w:rPr>
              <w:instrText xml:space="preserve"> PAGEREF _Toc168669733 \h </w:instrText>
            </w:r>
            <w:r>
              <w:rPr>
                <w:noProof/>
                <w:webHidden/>
              </w:rPr>
            </w:r>
            <w:r>
              <w:rPr>
                <w:noProof/>
                <w:webHidden/>
              </w:rPr>
              <w:fldChar w:fldCharType="separate"/>
            </w:r>
            <w:r>
              <w:rPr>
                <w:noProof/>
                <w:webHidden/>
              </w:rPr>
              <w:t>23</w:t>
            </w:r>
            <w:r>
              <w:rPr>
                <w:noProof/>
                <w:webHidden/>
              </w:rPr>
              <w:fldChar w:fldCharType="end"/>
            </w:r>
          </w:hyperlink>
        </w:p>
        <w:p w14:paraId="7545889F" w14:textId="49481E08" w:rsidR="00E51152" w:rsidRDefault="00E51152">
          <w:pPr>
            <w:pStyle w:val="TOC1"/>
            <w:rPr>
              <w:rFonts w:eastAsiaTheme="minorEastAsia"/>
              <w:b w:val="0"/>
              <w:bCs w:val="0"/>
              <w:sz w:val="24"/>
              <w:szCs w:val="24"/>
              <w:lang w:val="en-IN" w:eastAsia="en-IN"/>
            </w:rPr>
          </w:pPr>
          <w:hyperlink w:anchor="_Toc168669734" w:history="1">
            <w:r w:rsidRPr="00AD3134">
              <w:rPr>
                <w:rStyle w:val="Hyperlink"/>
              </w:rPr>
              <w:t>Deep Observability: Cisco ThousandEyes</w:t>
            </w:r>
            <w:r>
              <w:rPr>
                <w:webHidden/>
              </w:rPr>
              <w:tab/>
            </w:r>
            <w:r>
              <w:rPr>
                <w:webHidden/>
              </w:rPr>
              <w:fldChar w:fldCharType="begin"/>
            </w:r>
            <w:r>
              <w:rPr>
                <w:webHidden/>
              </w:rPr>
              <w:instrText xml:space="preserve"> PAGEREF _Toc168669734 \h </w:instrText>
            </w:r>
            <w:r>
              <w:rPr>
                <w:webHidden/>
              </w:rPr>
            </w:r>
            <w:r>
              <w:rPr>
                <w:webHidden/>
              </w:rPr>
              <w:fldChar w:fldCharType="separate"/>
            </w:r>
            <w:r>
              <w:rPr>
                <w:webHidden/>
              </w:rPr>
              <w:t>23</w:t>
            </w:r>
            <w:r>
              <w:rPr>
                <w:webHidden/>
              </w:rPr>
              <w:fldChar w:fldCharType="end"/>
            </w:r>
          </w:hyperlink>
        </w:p>
        <w:p w14:paraId="07972F74" w14:textId="6C1C280A" w:rsidR="00E51152" w:rsidRDefault="00E51152">
          <w:pPr>
            <w:pStyle w:val="TOC2"/>
            <w:tabs>
              <w:tab w:val="right" w:leader="dot" w:pos="9016"/>
            </w:tabs>
            <w:rPr>
              <w:rFonts w:eastAsiaTheme="minorEastAsia"/>
              <w:noProof/>
              <w:lang w:eastAsia="en-IN"/>
            </w:rPr>
          </w:pPr>
          <w:hyperlink w:anchor="_Toc168669735" w:history="1">
            <w:r w:rsidRPr="00AD3134">
              <w:rPr>
                <w:rStyle w:val="Hyperlink"/>
                <w:noProof/>
              </w:rPr>
              <w:t>Service Overview</w:t>
            </w:r>
            <w:r>
              <w:rPr>
                <w:noProof/>
                <w:webHidden/>
              </w:rPr>
              <w:tab/>
            </w:r>
            <w:r>
              <w:rPr>
                <w:noProof/>
                <w:webHidden/>
              </w:rPr>
              <w:fldChar w:fldCharType="begin"/>
            </w:r>
            <w:r>
              <w:rPr>
                <w:noProof/>
                <w:webHidden/>
              </w:rPr>
              <w:instrText xml:space="preserve"> PAGEREF _Toc168669735 \h </w:instrText>
            </w:r>
            <w:r>
              <w:rPr>
                <w:noProof/>
                <w:webHidden/>
              </w:rPr>
            </w:r>
            <w:r>
              <w:rPr>
                <w:noProof/>
                <w:webHidden/>
              </w:rPr>
              <w:fldChar w:fldCharType="separate"/>
            </w:r>
            <w:r>
              <w:rPr>
                <w:noProof/>
                <w:webHidden/>
              </w:rPr>
              <w:t>24</w:t>
            </w:r>
            <w:r>
              <w:rPr>
                <w:noProof/>
                <w:webHidden/>
              </w:rPr>
              <w:fldChar w:fldCharType="end"/>
            </w:r>
          </w:hyperlink>
        </w:p>
        <w:p w14:paraId="4E043A00" w14:textId="08B3D490" w:rsidR="00E51152" w:rsidRDefault="00E51152">
          <w:pPr>
            <w:pStyle w:val="TOC3"/>
            <w:tabs>
              <w:tab w:val="right" w:leader="dot" w:pos="9016"/>
            </w:tabs>
            <w:rPr>
              <w:rFonts w:eastAsiaTheme="minorEastAsia"/>
              <w:noProof/>
              <w:lang w:eastAsia="en-IN"/>
            </w:rPr>
          </w:pPr>
          <w:hyperlink w:anchor="_Toc168669736" w:history="1">
            <w:r w:rsidRPr="00AD3134">
              <w:rPr>
                <w:rStyle w:val="Hyperlink"/>
                <w:noProof/>
                <w:lang w:val="en-GB"/>
              </w:rPr>
              <w:t>Network Performance Monitoring</w:t>
            </w:r>
            <w:r>
              <w:rPr>
                <w:noProof/>
                <w:webHidden/>
              </w:rPr>
              <w:tab/>
            </w:r>
            <w:r>
              <w:rPr>
                <w:noProof/>
                <w:webHidden/>
              </w:rPr>
              <w:fldChar w:fldCharType="begin"/>
            </w:r>
            <w:r>
              <w:rPr>
                <w:noProof/>
                <w:webHidden/>
              </w:rPr>
              <w:instrText xml:space="preserve"> PAGEREF _Toc168669736 \h </w:instrText>
            </w:r>
            <w:r>
              <w:rPr>
                <w:noProof/>
                <w:webHidden/>
              </w:rPr>
            </w:r>
            <w:r>
              <w:rPr>
                <w:noProof/>
                <w:webHidden/>
              </w:rPr>
              <w:fldChar w:fldCharType="separate"/>
            </w:r>
            <w:r>
              <w:rPr>
                <w:noProof/>
                <w:webHidden/>
              </w:rPr>
              <w:t>24</w:t>
            </w:r>
            <w:r>
              <w:rPr>
                <w:noProof/>
                <w:webHidden/>
              </w:rPr>
              <w:fldChar w:fldCharType="end"/>
            </w:r>
          </w:hyperlink>
        </w:p>
        <w:p w14:paraId="1331E912" w14:textId="53A54A12" w:rsidR="00E51152" w:rsidRDefault="00E51152">
          <w:pPr>
            <w:pStyle w:val="TOC3"/>
            <w:tabs>
              <w:tab w:val="right" w:leader="dot" w:pos="9016"/>
            </w:tabs>
            <w:rPr>
              <w:rFonts w:eastAsiaTheme="minorEastAsia"/>
              <w:noProof/>
              <w:lang w:eastAsia="en-IN"/>
            </w:rPr>
          </w:pPr>
          <w:hyperlink w:anchor="_Toc168669737" w:history="1">
            <w:r w:rsidRPr="00AD3134">
              <w:rPr>
                <w:rStyle w:val="Hyperlink"/>
                <w:noProof/>
                <w:lang w:val="en-GB"/>
              </w:rPr>
              <w:t>Application Performance Monitoring</w:t>
            </w:r>
            <w:r>
              <w:rPr>
                <w:noProof/>
                <w:webHidden/>
              </w:rPr>
              <w:tab/>
            </w:r>
            <w:r>
              <w:rPr>
                <w:noProof/>
                <w:webHidden/>
              </w:rPr>
              <w:fldChar w:fldCharType="begin"/>
            </w:r>
            <w:r>
              <w:rPr>
                <w:noProof/>
                <w:webHidden/>
              </w:rPr>
              <w:instrText xml:space="preserve"> PAGEREF _Toc168669737 \h </w:instrText>
            </w:r>
            <w:r>
              <w:rPr>
                <w:noProof/>
                <w:webHidden/>
              </w:rPr>
            </w:r>
            <w:r>
              <w:rPr>
                <w:noProof/>
                <w:webHidden/>
              </w:rPr>
              <w:fldChar w:fldCharType="separate"/>
            </w:r>
            <w:r>
              <w:rPr>
                <w:noProof/>
                <w:webHidden/>
              </w:rPr>
              <w:t>24</w:t>
            </w:r>
            <w:r>
              <w:rPr>
                <w:noProof/>
                <w:webHidden/>
              </w:rPr>
              <w:fldChar w:fldCharType="end"/>
            </w:r>
          </w:hyperlink>
        </w:p>
        <w:p w14:paraId="7CC70D8F" w14:textId="10B636F5" w:rsidR="00E51152" w:rsidRDefault="00E51152">
          <w:pPr>
            <w:pStyle w:val="TOC3"/>
            <w:tabs>
              <w:tab w:val="right" w:leader="dot" w:pos="9016"/>
            </w:tabs>
            <w:rPr>
              <w:rFonts w:eastAsiaTheme="minorEastAsia"/>
              <w:noProof/>
              <w:lang w:eastAsia="en-IN"/>
            </w:rPr>
          </w:pPr>
          <w:hyperlink w:anchor="_Toc168669738" w:history="1">
            <w:r w:rsidRPr="00AD3134">
              <w:rPr>
                <w:rStyle w:val="Hyperlink"/>
                <w:noProof/>
                <w:lang w:val="en-GB"/>
              </w:rPr>
              <w:t>Cloud Performance Monitoring</w:t>
            </w:r>
            <w:r>
              <w:rPr>
                <w:noProof/>
                <w:webHidden/>
              </w:rPr>
              <w:tab/>
            </w:r>
            <w:r>
              <w:rPr>
                <w:noProof/>
                <w:webHidden/>
              </w:rPr>
              <w:fldChar w:fldCharType="begin"/>
            </w:r>
            <w:r>
              <w:rPr>
                <w:noProof/>
                <w:webHidden/>
              </w:rPr>
              <w:instrText xml:space="preserve"> PAGEREF _Toc168669738 \h </w:instrText>
            </w:r>
            <w:r>
              <w:rPr>
                <w:noProof/>
                <w:webHidden/>
              </w:rPr>
            </w:r>
            <w:r>
              <w:rPr>
                <w:noProof/>
                <w:webHidden/>
              </w:rPr>
              <w:fldChar w:fldCharType="separate"/>
            </w:r>
            <w:r>
              <w:rPr>
                <w:noProof/>
                <w:webHidden/>
              </w:rPr>
              <w:t>25</w:t>
            </w:r>
            <w:r>
              <w:rPr>
                <w:noProof/>
                <w:webHidden/>
              </w:rPr>
              <w:fldChar w:fldCharType="end"/>
            </w:r>
          </w:hyperlink>
        </w:p>
        <w:p w14:paraId="7B6025B9" w14:textId="10109E05" w:rsidR="00E51152" w:rsidRDefault="00E51152">
          <w:pPr>
            <w:pStyle w:val="TOC3"/>
            <w:tabs>
              <w:tab w:val="right" w:leader="dot" w:pos="9016"/>
            </w:tabs>
            <w:rPr>
              <w:rFonts w:eastAsiaTheme="minorEastAsia"/>
              <w:noProof/>
              <w:lang w:eastAsia="en-IN"/>
            </w:rPr>
          </w:pPr>
          <w:hyperlink w:anchor="_Toc168669739" w:history="1">
            <w:r w:rsidRPr="00AD3134">
              <w:rPr>
                <w:rStyle w:val="Hyperlink"/>
                <w:noProof/>
                <w:lang w:val="en-GB"/>
              </w:rPr>
              <w:t>Reporting and Analytics</w:t>
            </w:r>
            <w:r>
              <w:rPr>
                <w:noProof/>
                <w:webHidden/>
              </w:rPr>
              <w:tab/>
            </w:r>
            <w:r>
              <w:rPr>
                <w:noProof/>
                <w:webHidden/>
              </w:rPr>
              <w:fldChar w:fldCharType="begin"/>
            </w:r>
            <w:r>
              <w:rPr>
                <w:noProof/>
                <w:webHidden/>
              </w:rPr>
              <w:instrText xml:space="preserve"> PAGEREF _Toc168669739 \h </w:instrText>
            </w:r>
            <w:r>
              <w:rPr>
                <w:noProof/>
                <w:webHidden/>
              </w:rPr>
            </w:r>
            <w:r>
              <w:rPr>
                <w:noProof/>
                <w:webHidden/>
              </w:rPr>
              <w:fldChar w:fldCharType="separate"/>
            </w:r>
            <w:r>
              <w:rPr>
                <w:noProof/>
                <w:webHidden/>
              </w:rPr>
              <w:t>26</w:t>
            </w:r>
            <w:r>
              <w:rPr>
                <w:noProof/>
                <w:webHidden/>
              </w:rPr>
              <w:fldChar w:fldCharType="end"/>
            </w:r>
          </w:hyperlink>
        </w:p>
        <w:p w14:paraId="3294374C" w14:textId="7F4DA286" w:rsidR="00E51152" w:rsidRDefault="00E51152">
          <w:pPr>
            <w:pStyle w:val="TOC2"/>
            <w:tabs>
              <w:tab w:val="right" w:leader="dot" w:pos="9016"/>
            </w:tabs>
            <w:rPr>
              <w:rFonts w:eastAsiaTheme="minorEastAsia"/>
              <w:noProof/>
              <w:lang w:eastAsia="en-IN"/>
            </w:rPr>
          </w:pPr>
          <w:hyperlink w:anchor="_Toc168669740" w:history="1">
            <w:r w:rsidRPr="00AD3134">
              <w:rPr>
                <w:rStyle w:val="Hyperlink"/>
                <w:noProof/>
              </w:rPr>
              <w:t>Capabilities</w:t>
            </w:r>
            <w:r>
              <w:rPr>
                <w:noProof/>
                <w:webHidden/>
              </w:rPr>
              <w:tab/>
            </w:r>
            <w:r>
              <w:rPr>
                <w:noProof/>
                <w:webHidden/>
              </w:rPr>
              <w:fldChar w:fldCharType="begin"/>
            </w:r>
            <w:r>
              <w:rPr>
                <w:noProof/>
                <w:webHidden/>
              </w:rPr>
              <w:instrText xml:space="preserve"> PAGEREF _Toc168669740 \h </w:instrText>
            </w:r>
            <w:r>
              <w:rPr>
                <w:noProof/>
                <w:webHidden/>
              </w:rPr>
            </w:r>
            <w:r>
              <w:rPr>
                <w:noProof/>
                <w:webHidden/>
              </w:rPr>
              <w:fldChar w:fldCharType="separate"/>
            </w:r>
            <w:r>
              <w:rPr>
                <w:noProof/>
                <w:webHidden/>
              </w:rPr>
              <w:t>26</w:t>
            </w:r>
            <w:r>
              <w:rPr>
                <w:noProof/>
                <w:webHidden/>
              </w:rPr>
              <w:fldChar w:fldCharType="end"/>
            </w:r>
          </w:hyperlink>
        </w:p>
        <w:p w14:paraId="7B1A39A5" w14:textId="5EAB3EF6" w:rsidR="00E51152" w:rsidRDefault="00E51152">
          <w:pPr>
            <w:pStyle w:val="TOC2"/>
            <w:tabs>
              <w:tab w:val="right" w:leader="dot" w:pos="9016"/>
            </w:tabs>
            <w:rPr>
              <w:rFonts w:eastAsiaTheme="minorEastAsia"/>
              <w:noProof/>
              <w:lang w:eastAsia="en-IN"/>
            </w:rPr>
          </w:pPr>
          <w:hyperlink w:anchor="_Toc168669741" w:history="1">
            <w:r w:rsidRPr="00AD3134">
              <w:rPr>
                <w:rStyle w:val="Hyperlink"/>
                <w:noProof/>
              </w:rPr>
              <w:t>Service Components</w:t>
            </w:r>
            <w:r>
              <w:rPr>
                <w:noProof/>
                <w:webHidden/>
              </w:rPr>
              <w:tab/>
            </w:r>
            <w:r>
              <w:rPr>
                <w:noProof/>
                <w:webHidden/>
              </w:rPr>
              <w:fldChar w:fldCharType="begin"/>
            </w:r>
            <w:r>
              <w:rPr>
                <w:noProof/>
                <w:webHidden/>
              </w:rPr>
              <w:instrText xml:space="preserve"> PAGEREF _Toc168669741 \h </w:instrText>
            </w:r>
            <w:r>
              <w:rPr>
                <w:noProof/>
                <w:webHidden/>
              </w:rPr>
            </w:r>
            <w:r>
              <w:rPr>
                <w:noProof/>
                <w:webHidden/>
              </w:rPr>
              <w:fldChar w:fldCharType="separate"/>
            </w:r>
            <w:r>
              <w:rPr>
                <w:noProof/>
                <w:webHidden/>
              </w:rPr>
              <w:t>27</w:t>
            </w:r>
            <w:r>
              <w:rPr>
                <w:noProof/>
                <w:webHidden/>
              </w:rPr>
              <w:fldChar w:fldCharType="end"/>
            </w:r>
          </w:hyperlink>
        </w:p>
        <w:p w14:paraId="38226361" w14:textId="50DE4360" w:rsidR="00E51152" w:rsidRDefault="00E51152">
          <w:pPr>
            <w:pStyle w:val="TOC2"/>
            <w:tabs>
              <w:tab w:val="right" w:leader="dot" w:pos="9016"/>
            </w:tabs>
            <w:rPr>
              <w:rFonts w:eastAsiaTheme="minorEastAsia"/>
              <w:noProof/>
              <w:lang w:eastAsia="en-IN"/>
            </w:rPr>
          </w:pPr>
          <w:hyperlink w:anchor="_Toc168669742" w:history="1">
            <w:r w:rsidRPr="00AD3134">
              <w:rPr>
                <w:rStyle w:val="Hyperlink"/>
                <w:noProof/>
              </w:rPr>
              <w:t>Service Tiers</w:t>
            </w:r>
            <w:r>
              <w:rPr>
                <w:noProof/>
                <w:webHidden/>
              </w:rPr>
              <w:tab/>
            </w:r>
            <w:r>
              <w:rPr>
                <w:noProof/>
                <w:webHidden/>
              </w:rPr>
              <w:fldChar w:fldCharType="begin"/>
            </w:r>
            <w:r>
              <w:rPr>
                <w:noProof/>
                <w:webHidden/>
              </w:rPr>
              <w:instrText xml:space="preserve"> PAGEREF _Toc168669742 \h </w:instrText>
            </w:r>
            <w:r>
              <w:rPr>
                <w:noProof/>
                <w:webHidden/>
              </w:rPr>
            </w:r>
            <w:r>
              <w:rPr>
                <w:noProof/>
                <w:webHidden/>
              </w:rPr>
              <w:fldChar w:fldCharType="separate"/>
            </w:r>
            <w:r>
              <w:rPr>
                <w:noProof/>
                <w:webHidden/>
              </w:rPr>
              <w:t>28</w:t>
            </w:r>
            <w:r>
              <w:rPr>
                <w:noProof/>
                <w:webHidden/>
              </w:rPr>
              <w:fldChar w:fldCharType="end"/>
            </w:r>
          </w:hyperlink>
        </w:p>
        <w:p w14:paraId="1A4B6492" w14:textId="753ECFF7" w:rsidR="00E51152" w:rsidRDefault="00E51152">
          <w:pPr>
            <w:pStyle w:val="TOC3"/>
            <w:tabs>
              <w:tab w:val="right" w:leader="dot" w:pos="9016"/>
            </w:tabs>
            <w:rPr>
              <w:rFonts w:eastAsiaTheme="minorEastAsia"/>
              <w:noProof/>
              <w:lang w:eastAsia="en-IN"/>
            </w:rPr>
          </w:pPr>
          <w:hyperlink w:anchor="_Toc168669743" w:history="1">
            <w:r w:rsidRPr="00AD3134">
              <w:rPr>
                <w:rStyle w:val="Hyperlink"/>
                <w:noProof/>
              </w:rPr>
              <w:t>Essentials</w:t>
            </w:r>
            <w:r>
              <w:rPr>
                <w:noProof/>
                <w:webHidden/>
              </w:rPr>
              <w:tab/>
            </w:r>
            <w:r>
              <w:rPr>
                <w:noProof/>
                <w:webHidden/>
              </w:rPr>
              <w:fldChar w:fldCharType="begin"/>
            </w:r>
            <w:r>
              <w:rPr>
                <w:noProof/>
                <w:webHidden/>
              </w:rPr>
              <w:instrText xml:space="preserve"> PAGEREF _Toc168669743 \h </w:instrText>
            </w:r>
            <w:r>
              <w:rPr>
                <w:noProof/>
                <w:webHidden/>
              </w:rPr>
            </w:r>
            <w:r>
              <w:rPr>
                <w:noProof/>
                <w:webHidden/>
              </w:rPr>
              <w:fldChar w:fldCharType="separate"/>
            </w:r>
            <w:r>
              <w:rPr>
                <w:noProof/>
                <w:webHidden/>
              </w:rPr>
              <w:t>28</w:t>
            </w:r>
            <w:r>
              <w:rPr>
                <w:noProof/>
                <w:webHidden/>
              </w:rPr>
              <w:fldChar w:fldCharType="end"/>
            </w:r>
          </w:hyperlink>
        </w:p>
        <w:p w14:paraId="595DF0D5" w14:textId="73818EAE" w:rsidR="00E51152" w:rsidRDefault="00E51152">
          <w:pPr>
            <w:pStyle w:val="TOC3"/>
            <w:tabs>
              <w:tab w:val="right" w:leader="dot" w:pos="9016"/>
            </w:tabs>
            <w:rPr>
              <w:rFonts w:eastAsiaTheme="minorEastAsia"/>
              <w:noProof/>
              <w:lang w:eastAsia="en-IN"/>
            </w:rPr>
          </w:pPr>
          <w:hyperlink w:anchor="_Toc168669744" w:history="1">
            <w:r w:rsidRPr="00AD3134">
              <w:rPr>
                <w:rStyle w:val="Hyperlink"/>
                <w:noProof/>
              </w:rPr>
              <w:t>Premier</w:t>
            </w:r>
            <w:r>
              <w:rPr>
                <w:noProof/>
                <w:webHidden/>
              </w:rPr>
              <w:tab/>
            </w:r>
            <w:r>
              <w:rPr>
                <w:noProof/>
                <w:webHidden/>
              </w:rPr>
              <w:fldChar w:fldCharType="begin"/>
            </w:r>
            <w:r>
              <w:rPr>
                <w:noProof/>
                <w:webHidden/>
              </w:rPr>
              <w:instrText xml:space="preserve"> PAGEREF _Toc168669744 \h </w:instrText>
            </w:r>
            <w:r>
              <w:rPr>
                <w:noProof/>
                <w:webHidden/>
              </w:rPr>
            </w:r>
            <w:r>
              <w:rPr>
                <w:noProof/>
                <w:webHidden/>
              </w:rPr>
              <w:fldChar w:fldCharType="separate"/>
            </w:r>
            <w:r>
              <w:rPr>
                <w:noProof/>
                <w:webHidden/>
              </w:rPr>
              <w:t>28</w:t>
            </w:r>
            <w:r>
              <w:rPr>
                <w:noProof/>
                <w:webHidden/>
              </w:rPr>
              <w:fldChar w:fldCharType="end"/>
            </w:r>
          </w:hyperlink>
        </w:p>
        <w:p w14:paraId="03ECF346" w14:textId="54430911" w:rsidR="00E51152" w:rsidRDefault="00E51152">
          <w:pPr>
            <w:pStyle w:val="TOC3"/>
            <w:tabs>
              <w:tab w:val="right" w:leader="dot" w:pos="9016"/>
            </w:tabs>
            <w:rPr>
              <w:rFonts w:eastAsiaTheme="minorEastAsia"/>
              <w:noProof/>
              <w:lang w:eastAsia="en-IN"/>
            </w:rPr>
          </w:pPr>
          <w:hyperlink w:anchor="_Toc168669745" w:history="1">
            <w:r w:rsidRPr="00AD3134">
              <w:rPr>
                <w:rStyle w:val="Hyperlink"/>
                <w:noProof/>
              </w:rPr>
              <w:t>Signature</w:t>
            </w:r>
            <w:r>
              <w:rPr>
                <w:noProof/>
                <w:webHidden/>
              </w:rPr>
              <w:tab/>
            </w:r>
            <w:r>
              <w:rPr>
                <w:noProof/>
                <w:webHidden/>
              </w:rPr>
              <w:fldChar w:fldCharType="begin"/>
            </w:r>
            <w:r>
              <w:rPr>
                <w:noProof/>
                <w:webHidden/>
              </w:rPr>
              <w:instrText xml:space="preserve"> PAGEREF _Toc168669745 \h </w:instrText>
            </w:r>
            <w:r>
              <w:rPr>
                <w:noProof/>
                <w:webHidden/>
              </w:rPr>
            </w:r>
            <w:r>
              <w:rPr>
                <w:noProof/>
                <w:webHidden/>
              </w:rPr>
              <w:fldChar w:fldCharType="separate"/>
            </w:r>
            <w:r>
              <w:rPr>
                <w:noProof/>
                <w:webHidden/>
              </w:rPr>
              <w:t>29</w:t>
            </w:r>
            <w:r>
              <w:rPr>
                <w:noProof/>
                <w:webHidden/>
              </w:rPr>
              <w:fldChar w:fldCharType="end"/>
            </w:r>
          </w:hyperlink>
        </w:p>
        <w:p w14:paraId="343D7A61" w14:textId="6C109874" w:rsidR="00E51152" w:rsidRDefault="00E51152">
          <w:pPr>
            <w:pStyle w:val="TOC2"/>
            <w:tabs>
              <w:tab w:val="right" w:leader="dot" w:pos="9016"/>
            </w:tabs>
            <w:rPr>
              <w:rFonts w:eastAsiaTheme="minorEastAsia"/>
              <w:noProof/>
              <w:lang w:eastAsia="en-IN"/>
            </w:rPr>
          </w:pPr>
          <w:hyperlink w:anchor="_Toc168669746" w:history="1">
            <w:r w:rsidRPr="00AD3134">
              <w:rPr>
                <w:rStyle w:val="Hyperlink"/>
                <w:noProof/>
              </w:rPr>
              <w:t>Sify’s Scope of Work</w:t>
            </w:r>
            <w:r>
              <w:rPr>
                <w:noProof/>
                <w:webHidden/>
              </w:rPr>
              <w:tab/>
            </w:r>
            <w:r>
              <w:rPr>
                <w:noProof/>
                <w:webHidden/>
              </w:rPr>
              <w:fldChar w:fldCharType="begin"/>
            </w:r>
            <w:r>
              <w:rPr>
                <w:noProof/>
                <w:webHidden/>
              </w:rPr>
              <w:instrText xml:space="preserve"> PAGEREF _Toc168669746 \h </w:instrText>
            </w:r>
            <w:r>
              <w:rPr>
                <w:noProof/>
                <w:webHidden/>
              </w:rPr>
            </w:r>
            <w:r>
              <w:rPr>
                <w:noProof/>
                <w:webHidden/>
              </w:rPr>
              <w:fldChar w:fldCharType="separate"/>
            </w:r>
            <w:r>
              <w:rPr>
                <w:noProof/>
                <w:webHidden/>
              </w:rPr>
              <w:t>30</w:t>
            </w:r>
            <w:r>
              <w:rPr>
                <w:noProof/>
                <w:webHidden/>
              </w:rPr>
              <w:fldChar w:fldCharType="end"/>
            </w:r>
          </w:hyperlink>
        </w:p>
        <w:p w14:paraId="358CACB0" w14:textId="6B13E618" w:rsidR="00E51152" w:rsidRDefault="00E51152">
          <w:pPr>
            <w:pStyle w:val="TOC1"/>
            <w:rPr>
              <w:rFonts w:eastAsiaTheme="minorEastAsia"/>
              <w:b w:val="0"/>
              <w:bCs w:val="0"/>
              <w:sz w:val="24"/>
              <w:szCs w:val="24"/>
              <w:lang w:val="en-IN" w:eastAsia="en-IN"/>
            </w:rPr>
          </w:pPr>
          <w:hyperlink w:anchor="_Toc168669747" w:history="1">
            <w:r w:rsidRPr="00AD3134">
              <w:rPr>
                <w:rStyle w:val="Hyperlink"/>
              </w:rPr>
              <w:t>Service Deliverables</w:t>
            </w:r>
            <w:r>
              <w:rPr>
                <w:webHidden/>
              </w:rPr>
              <w:tab/>
            </w:r>
            <w:r>
              <w:rPr>
                <w:webHidden/>
              </w:rPr>
              <w:fldChar w:fldCharType="begin"/>
            </w:r>
            <w:r>
              <w:rPr>
                <w:webHidden/>
              </w:rPr>
              <w:instrText xml:space="preserve"> PAGEREF _Toc168669747 \h </w:instrText>
            </w:r>
            <w:r>
              <w:rPr>
                <w:webHidden/>
              </w:rPr>
            </w:r>
            <w:r>
              <w:rPr>
                <w:webHidden/>
              </w:rPr>
              <w:fldChar w:fldCharType="separate"/>
            </w:r>
            <w:r>
              <w:rPr>
                <w:webHidden/>
              </w:rPr>
              <w:t>31</w:t>
            </w:r>
            <w:r>
              <w:rPr>
                <w:webHidden/>
              </w:rPr>
              <w:fldChar w:fldCharType="end"/>
            </w:r>
          </w:hyperlink>
        </w:p>
        <w:p w14:paraId="70C9A06B" w14:textId="0B9A418A" w:rsidR="00E51152" w:rsidRDefault="00E51152">
          <w:pPr>
            <w:pStyle w:val="TOC2"/>
            <w:tabs>
              <w:tab w:val="right" w:leader="dot" w:pos="9016"/>
            </w:tabs>
            <w:rPr>
              <w:rFonts w:eastAsiaTheme="minorEastAsia"/>
              <w:noProof/>
              <w:lang w:eastAsia="en-IN"/>
            </w:rPr>
          </w:pPr>
          <w:hyperlink w:anchor="_Toc168669748" w:history="1">
            <w:r w:rsidRPr="00AD3134">
              <w:rPr>
                <w:rStyle w:val="Hyperlink"/>
                <w:noProof/>
                <w:lang w:val="en-US"/>
              </w:rPr>
              <w:t>Transition Services</w:t>
            </w:r>
            <w:r>
              <w:rPr>
                <w:noProof/>
                <w:webHidden/>
              </w:rPr>
              <w:tab/>
            </w:r>
            <w:r>
              <w:rPr>
                <w:noProof/>
                <w:webHidden/>
              </w:rPr>
              <w:fldChar w:fldCharType="begin"/>
            </w:r>
            <w:r>
              <w:rPr>
                <w:noProof/>
                <w:webHidden/>
              </w:rPr>
              <w:instrText xml:space="preserve"> PAGEREF _Toc168669748 \h </w:instrText>
            </w:r>
            <w:r>
              <w:rPr>
                <w:noProof/>
                <w:webHidden/>
              </w:rPr>
            </w:r>
            <w:r>
              <w:rPr>
                <w:noProof/>
                <w:webHidden/>
              </w:rPr>
              <w:fldChar w:fldCharType="separate"/>
            </w:r>
            <w:r>
              <w:rPr>
                <w:noProof/>
                <w:webHidden/>
              </w:rPr>
              <w:t>31</w:t>
            </w:r>
            <w:r>
              <w:rPr>
                <w:noProof/>
                <w:webHidden/>
              </w:rPr>
              <w:fldChar w:fldCharType="end"/>
            </w:r>
          </w:hyperlink>
        </w:p>
        <w:p w14:paraId="021C29D4" w14:textId="4B9F5359" w:rsidR="00E51152" w:rsidRDefault="00E51152">
          <w:pPr>
            <w:pStyle w:val="TOC2"/>
            <w:tabs>
              <w:tab w:val="right" w:leader="dot" w:pos="9016"/>
            </w:tabs>
            <w:rPr>
              <w:rFonts w:eastAsiaTheme="minorEastAsia"/>
              <w:noProof/>
              <w:lang w:eastAsia="en-IN"/>
            </w:rPr>
          </w:pPr>
          <w:hyperlink w:anchor="_Toc168669749" w:history="1">
            <w:r w:rsidRPr="00AD3134">
              <w:rPr>
                <w:rStyle w:val="Hyperlink"/>
                <w:noProof/>
                <w:lang w:val="en-US"/>
              </w:rPr>
              <w:t>Proactive Monitoring</w:t>
            </w:r>
            <w:r>
              <w:rPr>
                <w:noProof/>
                <w:webHidden/>
              </w:rPr>
              <w:tab/>
            </w:r>
            <w:r>
              <w:rPr>
                <w:noProof/>
                <w:webHidden/>
              </w:rPr>
              <w:fldChar w:fldCharType="begin"/>
            </w:r>
            <w:r>
              <w:rPr>
                <w:noProof/>
                <w:webHidden/>
              </w:rPr>
              <w:instrText xml:space="preserve"> PAGEREF _Toc168669749 \h </w:instrText>
            </w:r>
            <w:r>
              <w:rPr>
                <w:noProof/>
                <w:webHidden/>
              </w:rPr>
            </w:r>
            <w:r>
              <w:rPr>
                <w:noProof/>
                <w:webHidden/>
              </w:rPr>
              <w:fldChar w:fldCharType="separate"/>
            </w:r>
            <w:r>
              <w:rPr>
                <w:noProof/>
                <w:webHidden/>
              </w:rPr>
              <w:t>31</w:t>
            </w:r>
            <w:r>
              <w:rPr>
                <w:noProof/>
                <w:webHidden/>
              </w:rPr>
              <w:fldChar w:fldCharType="end"/>
            </w:r>
          </w:hyperlink>
        </w:p>
        <w:p w14:paraId="0D7D4E5C" w14:textId="6FF40F4D" w:rsidR="00E51152" w:rsidRDefault="00E51152">
          <w:pPr>
            <w:pStyle w:val="TOC2"/>
            <w:tabs>
              <w:tab w:val="right" w:leader="dot" w:pos="9016"/>
            </w:tabs>
            <w:rPr>
              <w:rFonts w:eastAsiaTheme="minorEastAsia"/>
              <w:noProof/>
              <w:lang w:eastAsia="en-IN"/>
            </w:rPr>
          </w:pPr>
          <w:hyperlink w:anchor="_Toc168669750" w:history="1">
            <w:r w:rsidRPr="00AD3134">
              <w:rPr>
                <w:rStyle w:val="Hyperlink"/>
                <w:noProof/>
                <w:lang w:val="en-US"/>
              </w:rPr>
              <w:t>Link Management</w:t>
            </w:r>
            <w:r>
              <w:rPr>
                <w:noProof/>
                <w:webHidden/>
              </w:rPr>
              <w:tab/>
            </w:r>
            <w:r>
              <w:rPr>
                <w:noProof/>
                <w:webHidden/>
              </w:rPr>
              <w:fldChar w:fldCharType="begin"/>
            </w:r>
            <w:r>
              <w:rPr>
                <w:noProof/>
                <w:webHidden/>
              </w:rPr>
              <w:instrText xml:space="preserve"> PAGEREF _Toc168669750 \h </w:instrText>
            </w:r>
            <w:r>
              <w:rPr>
                <w:noProof/>
                <w:webHidden/>
              </w:rPr>
            </w:r>
            <w:r>
              <w:rPr>
                <w:noProof/>
                <w:webHidden/>
              </w:rPr>
              <w:fldChar w:fldCharType="separate"/>
            </w:r>
            <w:r>
              <w:rPr>
                <w:noProof/>
                <w:webHidden/>
              </w:rPr>
              <w:t>32</w:t>
            </w:r>
            <w:r>
              <w:rPr>
                <w:noProof/>
                <w:webHidden/>
              </w:rPr>
              <w:fldChar w:fldCharType="end"/>
            </w:r>
          </w:hyperlink>
        </w:p>
        <w:p w14:paraId="1B33D693" w14:textId="31F2C98A" w:rsidR="00E51152" w:rsidRDefault="00E51152">
          <w:pPr>
            <w:pStyle w:val="TOC2"/>
            <w:tabs>
              <w:tab w:val="right" w:leader="dot" w:pos="9016"/>
            </w:tabs>
            <w:rPr>
              <w:rFonts w:eastAsiaTheme="minorEastAsia"/>
              <w:noProof/>
              <w:lang w:eastAsia="en-IN"/>
            </w:rPr>
          </w:pPr>
          <w:hyperlink w:anchor="_Toc168669751" w:history="1">
            <w:r w:rsidRPr="00AD3134">
              <w:rPr>
                <w:rStyle w:val="Hyperlink"/>
                <w:noProof/>
                <w:lang w:val="en-US"/>
              </w:rPr>
              <w:t>Router Management</w:t>
            </w:r>
            <w:r>
              <w:rPr>
                <w:noProof/>
                <w:webHidden/>
              </w:rPr>
              <w:tab/>
            </w:r>
            <w:r>
              <w:rPr>
                <w:noProof/>
                <w:webHidden/>
              </w:rPr>
              <w:fldChar w:fldCharType="begin"/>
            </w:r>
            <w:r>
              <w:rPr>
                <w:noProof/>
                <w:webHidden/>
              </w:rPr>
              <w:instrText xml:space="preserve"> PAGEREF _Toc168669751 \h </w:instrText>
            </w:r>
            <w:r>
              <w:rPr>
                <w:noProof/>
                <w:webHidden/>
              </w:rPr>
            </w:r>
            <w:r>
              <w:rPr>
                <w:noProof/>
                <w:webHidden/>
              </w:rPr>
              <w:fldChar w:fldCharType="separate"/>
            </w:r>
            <w:r>
              <w:rPr>
                <w:noProof/>
                <w:webHidden/>
              </w:rPr>
              <w:t>33</w:t>
            </w:r>
            <w:r>
              <w:rPr>
                <w:noProof/>
                <w:webHidden/>
              </w:rPr>
              <w:fldChar w:fldCharType="end"/>
            </w:r>
          </w:hyperlink>
        </w:p>
        <w:p w14:paraId="2EBB83E5" w14:textId="7E9B9E3A" w:rsidR="00E51152" w:rsidRDefault="00E51152">
          <w:pPr>
            <w:pStyle w:val="TOC2"/>
            <w:tabs>
              <w:tab w:val="right" w:leader="dot" w:pos="9016"/>
            </w:tabs>
            <w:rPr>
              <w:rFonts w:eastAsiaTheme="minorEastAsia"/>
              <w:noProof/>
              <w:lang w:eastAsia="en-IN"/>
            </w:rPr>
          </w:pPr>
          <w:hyperlink w:anchor="_Toc168669752" w:history="1">
            <w:r w:rsidRPr="00AD3134">
              <w:rPr>
                <w:rStyle w:val="Hyperlink"/>
                <w:noProof/>
                <w:lang w:val="en-US"/>
              </w:rPr>
              <w:t>Service Desk</w:t>
            </w:r>
            <w:r>
              <w:rPr>
                <w:noProof/>
                <w:webHidden/>
              </w:rPr>
              <w:tab/>
            </w:r>
            <w:r>
              <w:rPr>
                <w:noProof/>
                <w:webHidden/>
              </w:rPr>
              <w:fldChar w:fldCharType="begin"/>
            </w:r>
            <w:r>
              <w:rPr>
                <w:noProof/>
                <w:webHidden/>
              </w:rPr>
              <w:instrText xml:space="preserve"> PAGEREF _Toc168669752 \h </w:instrText>
            </w:r>
            <w:r>
              <w:rPr>
                <w:noProof/>
                <w:webHidden/>
              </w:rPr>
            </w:r>
            <w:r>
              <w:rPr>
                <w:noProof/>
                <w:webHidden/>
              </w:rPr>
              <w:fldChar w:fldCharType="separate"/>
            </w:r>
            <w:r>
              <w:rPr>
                <w:noProof/>
                <w:webHidden/>
              </w:rPr>
              <w:t>34</w:t>
            </w:r>
            <w:r>
              <w:rPr>
                <w:noProof/>
                <w:webHidden/>
              </w:rPr>
              <w:fldChar w:fldCharType="end"/>
            </w:r>
          </w:hyperlink>
        </w:p>
        <w:p w14:paraId="6ABFAE66" w14:textId="350B93F3" w:rsidR="00E51152" w:rsidRDefault="00E51152">
          <w:pPr>
            <w:pStyle w:val="TOC2"/>
            <w:tabs>
              <w:tab w:val="right" w:leader="dot" w:pos="9016"/>
            </w:tabs>
            <w:rPr>
              <w:rFonts w:eastAsiaTheme="minorEastAsia"/>
              <w:noProof/>
              <w:lang w:eastAsia="en-IN"/>
            </w:rPr>
          </w:pPr>
          <w:hyperlink w:anchor="_Toc168669753" w:history="1">
            <w:r w:rsidRPr="00AD3134">
              <w:rPr>
                <w:rStyle w:val="Hyperlink"/>
                <w:noProof/>
                <w:lang w:val="en-US"/>
              </w:rPr>
              <w:t>Incident Reporting and Management</w:t>
            </w:r>
            <w:r>
              <w:rPr>
                <w:noProof/>
                <w:webHidden/>
              </w:rPr>
              <w:tab/>
            </w:r>
            <w:r>
              <w:rPr>
                <w:noProof/>
                <w:webHidden/>
              </w:rPr>
              <w:fldChar w:fldCharType="begin"/>
            </w:r>
            <w:r>
              <w:rPr>
                <w:noProof/>
                <w:webHidden/>
              </w:rPr>
              <w:instrText xml:space="preserve"> PAGEREF _Toc168669753 \h </w:instrText>
            </w:r>
            <w:r>
              <w:rPr>
                <w:noProof/>
                <w:webHidden/>
              </w:rPr>
            </w:r>
            <w:r>
              <w:rPr>
                <w:noProof/>
                <w:webHidden/>
              </w:rPr>
              <w:fldChar w:fldCharType="separate"/>
            </w:r>
            <w:r>
              <w:rPr>
                <w:noProof/>
                <w:webHidden/>
              </w:rPr>
              <w:t>34</w:t>
            </w:r>
            <w:r>
              <w:rPr>
                <w:noProof/>
                <w:webHidden/>
              </w:rPr>
              <w:fldChar w:fldCharType="end"/>
            </w:r>
          </w:hyperlink>
        </w:p>
        <w:p w14:paraId="56926076" w14:textId="4619C0A5" w:rsidR="00E51152" w:rsidRDefault="00E51152">
          <w:pPr>
            <w:pStyle w:val="TOC2"/>
            <w:tabs>
              <w:tab w:val="right" w:leader="dot" w:pos="9016"/>
            </w:tabs>
            <w:rPr>
              <w:rFonts w:eastAsiaTheme="minorEastAsia"/>
              <w:noProof/>
              <w:lang w:eastAsia="en-IN"/>
            </w:rPr>
          </w:pPr>
          <w:hyperlink w:anchor="_Toc168669754" w:history="1">
            <w:r w:rsidRPr="00AD3134">
              <w:rPr>
                <w:rStyle w:val="Hyperlink"/>
                <w:noProof/>
                <w:lang w:val="en-US"/>
              </w:rPr>
              <w:t>Problem Management</w:t>
            </w:r>
            <w:r>
              <w:rPr>
                <w:noProof/>
                <w:webHidden/>
              </w:rPr>
              <w:tab/>
            </w:r>
            <w:r>
              <w:rPr>
                <w:noProof/>
                <w:webHidden/>
              </w:rPr>
              <w:fldChar w:fldCharType="begin"/>
            </w:r>
            <w:r>
              <w:rPr>
                <w:noProof/>
                <w:webHidden/>
              </w:rPr>
              <w:instrText xml:space="preserve"> PAGEREF _Toc168669754 \h </w:instrText>
            </w:r>
            <w:r>
              <w:rPr>
                <w:noProof/>
                <w:webHidden/>
              </w:rPr>
            </w:r>
            <w:r>
              <w:rPr>
                <w:noProof/>
                <w:webHidden/>
              </w:rPr>
              <w:fldChar w:fldCharType="separate"/>
            </w:r>
            <w:r>
              <w:rPr>
                <w:noProof/>
                <w:webHidden/>
              </w:rPr>
              <w:t>35</w:t>
            </w:r>
            <w:r>
              <w:rPr>
                <w:noProof/>
                <w:webHidden/>
              </w:rPr>
              <w:fldChar w:fldCharType="end"/>
            </w:r>
          </w:hyperlink>
        </w:p>
        <w:p w14:paraId="488B6DCD" w14:textId="6C9627F3" w:rsidR="00E51152" w:rsidRDefault="00E51152">
          <w:pPr>
            <w:pStyle w:val="TOC2"/>
            <w:tabs>
              <w:tab w:val="right" w:leader="dot" w:pos="9016"/>
            </w:tabs>
            <w:rPr>
              <w:rFonts w:eastAsiaTheme="minorEastAsia"/>
              <w:noProof/>
              <w:lang w:eastAsia="en-IN"/>
            </w:rPr>
          </w:pPr>
          <w:hyperlink w:anchor="_Toc168669755" w:history="1">
            <w:r w:rsidRPr="00AD3134">
              <w:rPr>
                <w:rStyle w:val="Hyperlink"/>
                <w:noProof/>
                <w:lang w:val="en-US"/>
              </w:rPr>
              <w:t>Configuration Management</w:t>
            </w:r>
            <w:r>
              <w:rPr>
                <w:noProof/>
                <w:webHidden/>
              </w:rPr>
              <w:tab/>
            </w:r>
            <w:r>
              <w:rPr>
                <w:noProof/>
                <w:webHidden/>
              </w:rPr>
              <w:fldChar w:fldCharType="begin"/>
            </w:r>
            <w:r>
              <w:rPr>
                <w:noProof/>
                <w:webHidden/>
              </w:rPr>
              <w:instrText xml:space="preserve"> PAGEREF _Toc168669755 \h </w:instrText>
            </w:r>
            <w:r>
              <w:rPr>
                <w:noProof/>
                <w:webHidden/>
              </w:rPr>
            </w:r>
            <w:r>
              <w:rPr>
                <w:noProof/>
                <w:webHidden/>
              </w:rPr>
              <w:fldChar w:fldCharType="separate"/>
            </w:r>
            <w:r>
              <w:rPr>
                <w:noProof/>
                <w:webHidden/>
              </w:rPr>
              <w:t>35</w:t>
            </w:r>
            <w:r>
              <w:rPr>
                <w:noProof/>
                <w:webHidden/>
              </w:rPr>
              <w:fldChar w:fldCharType="end"/>
            </w:r>
          </w:hyperlink>
        </w:p>
        <w:p w14:paraId="280030A2" w14:textId="78EC5381" w:rsidR="00E51152" w:rsidRDefault="00E51152">
          <w:pPr>
            <w:pStyle w:val="TOC2"/>
            <w:tabs>
              <w:tab w:val="right" w:leader="dot" w:pos="9016"/>
            </w:tabs>
            <w:rPr>
              <w:rFonts w:eastAsiaTheme="minorEastAsia"/>
              <w:noProof/>
              <w:lang w:eastAsia="en-IN"/>
            </w:rPr>
          </w:pPr>
          <w:hyperlink w:anchor="_Toc168669756" w:history="1">
            <w:r w:rsidRPr="00AD3134">
              <w:rPr>
                <w:rStyle w:val="Hyperlink"/>
                <w:noProof/>
                <w:lang w:val="en-US"/>
              </w:rPr>
              <w:t>Inventory Management</w:t>
            </w:r>
            <w:r>
              <w:rPr>
                <w:noProof/>
                <w:webHidden/>
              </w:rPr>
              <w:tab/>
            </w:r>
            <w:r>
              <w:rPr>
                <w:noProof/>
                <w:webHidden/>
              </w:rPr>
              <w:fldChar w:fldCharType="begin"/>
            </w:r>
            <w:r>
              <w:rPr>
                <w:noProof/>
                <w:webHidden/>
              </w:rPr>
              <w:instrText xml:space="preserve"> PAGEREF _Toc168669756 \h </w:instrText>
            </w:r>
            <w:r>
              <w:rPr>
                <w:noProof/>
                <w:webHidden/>
              </w:rPr>
            </w:r>
            <w:r>
              <w:rPr>
                <w:noProof/>
                <w:webHidden/>
              </w:rPr>
              <w:fldChar w:fldCharType="separate"/>
            </w:r>
            <w:r>
              <w:rPr>
                <w:noProof/>
                <w:webHidden/>
              </w:rPr>
              <w:t>36</w:t>
            </w:r>
            <w:r>
              <w:rPr>
                <w:noProof/>
                <w:webHidden/>
              </w:rPr>
              <w:fldChar w:fldCharType="end"/>
            </w:r>
          </w:hyperlink>
        </w:p>
        <w:p w14:paraId="2A56848E" w14:textId="2AE828FD" w:rsidR="00E51152" w:rsidRDefault="00E51152">
          <w:pPr>
            <w:pStyle w:val="TOC2"/>
            <w:tabs>
              <w:tab w:val="right" w:leader="dot" w:pos="9016"/>
            </w:tabs>
            <w:rPr>
              <w:rFonts w:eastAsiaTheme="minorEastAsia"/>
              <w:noProof/>
              <w:lang w:eastAsia="en-IN"/>
            </w:rPr>
          </w:pPr>
          <w:hyperlink w:anchor="_Toc168669757" w:history="1">
            <w:r w:rsidRPr="00AD3134">
              <w:rPr>
                <w:rStyle w:val="Hyperlink"/>
                <w:noProof/>
                <w:lang w:val="en-US"/>
              </w:rPr>
              <w:t>Change Management</w:t>
            </w:r>
            <w:r>
              <w:rPr>
                <w:noProof/>
                <w:webHidden/>
              </w:rPr>
              <w:tab/>
            </w:r>
            <w:r>
              <w:rPr>
                <w:noProof/>
                <w:webHidden/>
              </w:rPr>
              <w:fldChar w:fldCharType="begin"/>
            </w:r>
            <w:r>
              <w:rPr>
                <w:noProof/>
                <w:webHidden/>
              </w:rPr>
              <w:instrText xml:space="preserve"> PAGEREF _Toc168669757 \h </w:instrText>
            </w:r>
            <w:r>
              <w:rPr>
                <w:noProof/>
                <w:webHidden/>
              </w:rPr>
            </w:r>
            <w:r>
              <w:rPr>
                <w:noProof/>
                <w:webHidden/>
              </w:rPr>
              <w:fldChar w:fldCharType="separate"/>
            </w:r>
            <w:r>
              <w:rPr>
                <w:noProof/>
                <w:webHidden/>
              </w:rPr>
              <w:t>36</w:t>
            </w:r>
            <w:r>
              <w:rPr>
                <w:noProof/>
                <w:webHidden/>
              </w:rPr>
              <w:fldChar w:fldCharType="end"/>
            </w:r>
          </w:hyperlink>
        </w:p>
        <w:p w14:paraId="5427FCEC" w14:textId="27A11F1E" w:rsidR="00E51152" w:rsidRDefault="00E51152">
          <w:pPr>
            <w:pStyle w:val="TOC2"/>
            <w:tabs>
              <w:tab w:val="right" w:leader="dot" w:pos="9016"/>
            </w:tabs>
            <w:rPr>
              <w:rFonts w:eastAsiaTheme="minorEastAsia"/>
              <w:noProof/>
              <w:lang w:eastAsia="en-IN"/>
            </w:rPr>
          </w:pPr>
          <w:hyperlink w:anchor="_Toc168669758" w:history="1">
            <w:r w:rsidRPr="00AD3134">
              <w:rPr>
                <w:rStyle w:val="Hyperlink"/>
                <w:noProof/>
                <w:lang w:val="en-US"/>
              </w:rPr>
              <w:t>Security Management</w:t>
            </w:r>
            <w:r>
              <w:rPr>
                <w:noProof/>
                <w:webHidden/>
              </w:rPr>
              <w:tab/>
            </w:r>
            <w:r>
              <w:rPr>
                <w:noProof/>
                <w:webHidden/>
              </w:rPr>
              <w:fldChar w:fldCharType="begin"/>
            </w:r>
            <w:r>
              <w:rPr>
                <w:noProof/>
                <w:webHidden/>
              </w:rPr>
              <w:instrText xml:space="preserve"> PAGEREF _Toc168669758 \h </w:instrText>
            </w:r>
            <w:r>
              <w:rPr>
                <w:noProof/>
                <w:webHidden/>
              </w:rPr>
            </w:r>
            <w:r>
              <w:rPr>
                <w:noProof/>
                <w:webHidden/>
              </w:rPr>
              <w:fldChar w:fldCharType="separate"/>
            </w:r>
            <w:r>
              <w:rPr>
                <w:noProof/>
                <w:webHidden/>
              </w:rPr>
              <w:t>36</w:t>
            </w:r>
            <w:r>
              <w:rPr>
                <w:noProof/>
                <w:webHidden/>
              </w:rPr>
              <w:fldChar w:fldCharType="end"/>
            </w:r>
          </w:hyperlink>
        </w:p>
        <w:p w14:paraId="1D1ED290" w14:textId="4D93F49A" w:rsidR="00E51152" w:rsidRDefault="00E51152">
          <w:pPr>
            <w:pStyle w:val="TOC2"/>
            <w:tabs>
              <w:tab w:val="right" w:leader="dot" w:pos="9016"/>
            </w:tabs>
            <w:rPr>
              <w:rFonts w:eastAsiaTheme="minorEastAsia"/>
              <w:noProof/>
              <w:lang w:eastAsia="en-IN"/>
            </w:rPr>
          </w:pPr>
          <w:hyperlink w:anchor="_Toc168669759" w:history="1">
            <w:r w:rsidRPr="00AD3134">
              <w:rPr>
                <w:rStyle w:val="Hyperlink"/>
                <w:noProof/>
                <w:lang w:val="en-US"/>
              </w:rPr>
              <w:t>Online Reporting</w:t>
            </w:r>
            <w:r>
              <w:rPr>
                <w:noProof/>
                <w:webHidden/>
              </w:rPr>
              <w:tab/>
            </w:r>
            <w:r>
              <w:rPr>
                <w:noProof/>
                <w:webHidden/>
              </w:rPr>
              <w:fldChar w:fldCharType="begin"/>
            </w:r>
            <w:r>
              <w:rPr>
                <w:noProof/>
                <w:webHidden/>
              </w:rPr>
              <w:instrText xml:space="preserve"> PAGEREF _Toc168669759 \h </w:instrText>
            </w:r>
            <w:r>
              <w:rPr>
                <w:noProof/>
                <w:webHidden/>
              </w:rPr>
            </w:r>
            <w:r>
              <w:rPr>
                <w:noProof/>
                <w:webHidden/>
              </w:rPr>
              <w:fldChar w:fldCharType="separate"/>
            </w:r>
            <w:r>
              <w:rPr>
                <w:noProof/>
                <w:webHidden/>
              </w:rPr>
              <w:t>37</w:t>
            </w:r>
            <w:r>
              <w:rPr>
                <w:noProof/>
                <w:webHidden/>
              </w:rPr>
              <w:fldChar w:fldCharType="end"/>
            </w:r>
          </w:hyperlink>
        </w:p>
        <w:p w14:paraId="42809636" w14:textId="261A985E" w:rsidR="00E51152" w:rsidRDefault="00E51152">
          <w:pPr>
            <w:pStyle w:val="TOC2"/>
            <w:tabs>
              <w:tab w:val="right" w:leader="dot" w:pos="9016"/>
            </w:tabs>
            <w:rPr>
              <w:rFonts w:eastAsiaTheme="minorEastAsia"/>
              <w:noProof/>
              <w:lang w:eastAsia="en-IN"/>
            </w:rPr>
          </w:pPr>
          <w:hyperlink w:anchor="_Toc168669760" w:history="1">
            <w:r w:rsidRPr="00AD3134">
              <w:rPr>
                <w:rStyle w:val="Hyperlink"/>
                <w:noProof/>
                <w:lang w:val="en-US"/>
              </w:rPr>
              <w:t>Performance Reporting</w:t>
            </w:r>
            <w:r>
              <w:rPr>
                <w:noProof/>
                <w:webHidden/>
              </w:rPr>
              <w:tab/>
            </w:r>
            <w:r>
              <w:rPr>
                <w:noProof/>
                <w:webHidden/>
              </w:rPr>
              <w:fldChar w:fldCharType="begin"/>
            </w:r>
            <w:r>
              <w:rPr>
                <w:noProof/>
                <w:webHidden/>
              </w:rPr>
              <w:instrText xml:space="preserve"> PAGEREF _Toc168669760 \h </w:instrText>
            </w:r>
            <w:r>
              <w:rPr>
                <w:noProof/>
                <w:webHidden/>
              </w:rPr>
            </w:r>
            <w:r>
              <w:rPr>
                <w:noProof/>
                <w:webHidden/>
              </w:rPr>
              <w:fldChar w:fldCharType="separate"/>
            </w:r>
            <w:r>
              <w:rPr>
                <w:noProof/>
                <w:webHidden/>
              </w:rPr>
              <w:t>37</w:t>
            </w:r>
            <w:r>
              <w:rPr>
                <w:noProof/>
                <w:webHidden/>
              </w:rPr>
              <w:fldChar w:fldCharType="end"/>
            </w:r>
          </w:hyperlink>
        </w:p>
        <w:p w14:paraId="5A0F5C6C" w14:textId="21E3C4D5" w:rsidR="00E51152" w:rsidRDefault="00E51152">
          <w:pPr>
            <w:pStyle w:val="TOC2"/>
            <w:tabs>
              <w:tab w:val="right" w:leader="dot" w:pos="9016"/>
            </w:tabs>
            <w:rPr>
              <w:rFonts w:eastAsiaTheme="minorEastAsia"/>
              <w:noProof/>
              <w:lang w:eastAsia="en-IN"/>
            </w:rPr>
          </w:pPr>
          <w:hyperlink w:anchor="_Toc168669761" w:history="1">
            <w:r w:rsidRPr="00AD3134">
              <w:rPr>
                <w:rStyle w:val="Hyperlink"/>
                <w:noProof/>
                <w:lang w:val="en-US"/>
              </w:rPr>
              <w:t>Customer Premise Equipment Maintenance</w:t>
            </w:r>
            <w:r>
              <w:rPr>
                <w:noProof/>
                <w:webHidden/>
              </w:rPr>
              <w:tab/>
            </w:r>
            <w:r>
              <w:rPr>
                <w:noProof/>
                <w:webHidden/>
              </w:rPr>
              <w:fldChar w:fldCharType="begin"/>
            </w:r>
            <w:r>
              <w:rPr>
                <w:noProof/>
                <w:webHidden/>
              </w:rPr>
              <w:instrText xml:space="preserve"> PAGEREF _Toc168669761 \h </w:instrText>
            </w:r>
            <w:r>
              <w:rPr>
                <w:noProof/>
                <w:webHidden/>
              </w:rPr>
            </w:r>
            <w:r>
              <w:rPr>
                <w:noProof/>
                <w:webHidden/>
              </w:rPr>
              <w:fldChar w:fldCharType="separate"/>
            </w:r>
            <w:r>
              <w:rPr>
                <w:noProof/>
                <w:webHidden/>
              </w:rPr>
              <w:t>38</w:t>
            </w:r>
            <w:r>
              <w:rPr>
                <w:noProof/>
                <w:webHidden/>
              </w:rPr>
              <w:fldChar w:fldCharType="end"/>
            </w:r>
          </w:hyperlink>
        </w:p>
        <w:p w14:paraId="1A598E07" w14:textId="7FCDA359" w:rsidR="00E51152" w:rsidRDefault="00E51152">
          <w:pPr>
            <w:pStyle w:val="TOC2"/>
            <w:tabs>
              <w:tab w:val="right" w:leader="dot" w:pos="9016"/>
            </w:tabs>
            <w:rPr>
              <w:rFonts w:eastAsiaTheme="minorEastAsia"/>
              <w:noProof/>
              <w:lang w:eastAsia="en-IN"/>
            </w:rPr>
          </w:pPr>
          <w:hyperlink w:anchor="_Toc168669762" w:history="1">
            <w:r w:rsidRPr="00AD3134">
              <w:rPr>
                <w:rStyle w:val="Hyperlink"/>
                <w:noProof/>
              </w:rPr>
              <w:t>Next Business Day Response Maintenance Service</w:t>
            </w:r>
            <w:r>
              <w:rPr>
                <w:noProof/>
                <w:webHidden/>
              </w:rPr>
              <w:tab/>
            </w:r>
            <w:r>
              <w:rPr>
                <w:noProof/>
                <w:webHidden/>
              </w:rPr>
              <w:fldChar w:fldCharType="begin"/>
            </w:r>
            <w:r>
              <w:rPr>
                <w:noProof/>
                <w:webHidden/>
              </w:rPr>
              <w:instrText xml:space="preserve"> PAGEREF _Toc168669762 \h </w:instrText>
            </w:r>
            <w:r>
              <w:rPr>
                <w:noProof/>
                <w:webHidden/>
              </w:rPr>
            </w:r>
            <w:r>
              <w:rPr>
                <w:noProof/>
                <w:webHidden/>
              </w:rPr>
              <w:fldChar w:fldCharType="separate"/>
            </w:r>
            <w:r>
              <w:rPr>
                <w:noProof/>
                <w:webHidden/>
              </w:rPr>
              <w:t>38</w:t>
            </w:r>
            <w:r>
              <w:rPr>
                <w:noProof/>
                <w:webHidden/>
              </w:rPr>
              <w:fldChar w:fldCharType="end"/>
            </w:r>
          </w:hyperlink>
        </w:p>
        <w:p w14:paraId="78AA6081" w14:textId="0F527CD6" w:rsidR="00E51152" w:rsidRDefault="00E51152">
          <w:pPr>
            <w:pStyle w:val="TOC2"/>
            <w:tabs>
              <w:tab w:val="right" w:leader="dot" w:pos="9016"/>
            </w:tabs>
            <w:rPr>
              <w:rFonts w:eastAsiaTheme="minorEastAsia"/>
              <w:noProof/>
              <w:lang w:eastAsia="en-IN"/>
            </w:rPr>
          </w:pPr>
          <w:hyperlink w:anchor="_Toc168669763" w:history="1">
            <w:r w:rsidRPr="00AD3134">
              <w:rPr>
                <w:rStyle w:val="Hyperlink"/>
                <w:noProof/>
                <w:lang w:val="en-US"/>
              </w:rPr>
              <w:t>Vendor coordination</w:t>
            </w:r>
            <w:r>
              <w:rPr>
                <w:noProof/>
                <w:webHidden/>
              </w:rPr>
              <w:tab/>
            </w:r>
            <w:r>
              <w:rPr>
                <w:noProof/>
                <w:webHidden/>
              </w:rPr>
              <w:fldChar w:fldCharType="begin"/>
            </w:r>
            <w:r>
              <w:rPr>
                <w:noProof/>
                <w:webHidden/>
              </w:rPr>
              <w:instrText xml:space="preserve"> PAGEREF _Toc168669763 \h </w:instrText>
            </w:r>
            <w:r>
              <w:rPr>
                <w:noProof/>
                <w:webHidden/>
              </w:rPr>
            </w:r>
            <w:r>
              <w:rPr>
                <w:noProof/>
                <w:webHidden/>
              </w:rPr>
              <w:fldChar w:fldCharType="separate"/>
            </w:r>
            <w:r>
              <w:rPr>
                <w:noProof/>
                <w:webHidden/>
              </w:rPr>
              <w:t>38</w:t>
            </w:r>
            <w:r>
              <w:rPr>
                <w:noProof/>
                <w:webHidden/>
              </w:rPr>
              <w:fldChar w:fldCharType="end"/>
            </w:r>
          </w:hyperlink>
        </w:p>
        <w:p w14:paraId="3B453D62" w14:textId="6944997A" w:rsidR="00E51152" w:rsidRDefault="00E51152">
          <w:pPr>
            <w:pStyle w:val="TOC2"/>
            <w:tabs>
              <w:tab w:val="right" w:leader="dot" w:pos="9016"/>
            </w:tabs>
            <w:rPr>
              <w:rFonts w:eastAsiaTheme="minorEastAsia"/>
              <w:noProof/>
              <w:lang w:eastAsia="en-IN"/>
            </w:rPr>
          </w:pPr>
          <w:hyperlink w:anchor="_Toc168669764" w:history="1">
            <w:r w:rsidRPr="00AD3134">
              <w:rPr>
                <w:rStyle w:val="Hyperlink"/>
                <w:noProof/>
                <w:lang w:val="en-US"/>
              </w:rPr>
              <w:t>Network and Technology</w:t>
            </w:r>
            <w:r>
              <w:rPr>
                <w:noProof/>
                <w:webHidden/>
              </w:rPr>
              <w:tab/>
            </w:r>
            <w:r>
              <w:rPr>
                <w:noProof/>
                <w:webHidden/>
              </w:rPr>
              <w:fldChar w:fldCharType="begin"/>
            </w:r>
            <w:r>
              <w:rPr>
                <w:noProof/>
                <w:webHidden/>
              </w:rPr>
              <w:instrText xml:space="preserve"> PAGEREF _Toc168669764 \h </w:instrText>
            </w:r>
            <w:r>
              <w:rPr>
                <w:noProof/>
                <w:webHidden/>
              </w:rPr>
            </w:r>
            <w:r>
              <w:rPr>
                <w:noProof/>
                <w:webHidden/>
              </w:rPr>
              <w:fldChar w:fldCharType="separate"/>
            </w:r>
            <w:r>
              <w:rPr>
                <w:noProof/>
                <w:webHidden/>
              </w:rPr>
              <w:t>39</w:t>
            </w:r>
            <w:r>
              <w:rPr>
                <w:noProof/>
                <w:webHidden/>
              </w:rPr>
              <w:fldChar w:fldCharType="end"/>
            </w:r>
          </w:hyperlink>
        </w:p>
        <w:p w14:paraId="6A50B0A4" w14:textId="50BF2227" w:rsidR="00E51152" w:rsidRDefault="00E51152">
          <w:pPr>
            <w:pStyle w:val="TOC3"/>
            <w:tabs>
              <w:tab w:val="right" w:leader="dot" w:pos="9016"/>
            </w:tabs>
            <w:rPr>
              <w:rFonts w:eastAsiaTheme="minorEastAsia"/>
              <w:noProof/>
              <w:lang w:eastAsia="en-IN"/>
            </w:rPr>
          </w:pPr>
          <w:hyperlink w:anchor="_Toc168669765" w:history="1">
            <w:r w:rsidRPr="00AD3134">
              <w:rPr>
                <w:rStyle w:val="Hyperlink"/>
                <w:noProof/>
                <w:lang w:val="en-US"/>
              </w:rPr>
              <w:t>People and Process Requirements</w:t>
            </w:r>
            <w:r>
              <w:rPr>
                <w:noProof/>
                <w:webHidden/>
              </w:rPr>
              <w:tab/>
            </w:r>
            <w:r>
              <w:rPr>
                <w:noProof/>
                <w:webHidden/>
              </w:rPr>
              <w:fldChar w:fldCharType="begin"/>
            </w:r>
            <w:r>
              <w:rPr>
                <w:noProof/>
                <w:webHidden/>
              </w:rPr>
              <w:instrText xml:space="preserve"> PAGEREF _Toc168669765 \h </w:instrText>
            </w:r>
            <w:r>
              <w:rPr>
                <w:noProof/>
                <w:webHidden/>
              </w:rPr>
            </w:r>
            <w:r>
              <w:rPr>
                <w:noProof/>
                <w:webHidden/>
              </w:rPr>
              <w:fldChar w:fldCharType="separate"/>
            </w:r>
            <w:r>
              <w:rPr>
                <w:noProof/>
                <w:webHidden/>
              </w:rPr>
              <w:t>39</w:t>
            </w:r>
            <w:r>
              <w:rPr>
                <w:noProof/>
                <w:webHidden/>
              </w:rPr>
              <w:fldChar w:fldCharType="end"/>
            </w:r>
          </w:hyperlink>
        </w:p>
        <w:p w14:paraId="34956DD4" w14:textId="18624CCE" w:rsidR="00E51152" w:rsidRDefault="00E51152">
          <w:pPr>
            <w:pStyle w:val="TOC3"/>
            <w:tabs>
              <w:tab w:val="right" w:leader="dot" w:pos="9016"/>
            </w:tabs>
            <w:rPr>
              <w:rFonts w:eastAsiaTheme="minorEastAsia"/>
              <w:noProof/>
              <w:lang w:eastAsia="en-IN"/>
            </w:rPr>
          </w:pPr>
          <w:hyperlink w:anchor="_Toc168669766" w:history="1">
            <w:r w:rsidRPr="00AD3134">
              <w:rPr>
                <w:rStyle w:val="Hyperlink"/>
                <w:noProof/>
                <w:lang w:val="en-US"/>
              </w:rPr>
              <w:t>NOC Backend System Requirements</w:t>
            </w:r>
            <w:r>
              <w:rPr>
                <w:noProof/>
                <w:webHidden/>
              </w:rPr>
              <w:tab/>
            </w:r>
            <w:r>
              <w:rPr>
                <w:noProof/>
                <w:webHidden/>
              </w:rPr>
              <w:fldChar w:fldCharType="begin"/>
            </w:r>
            <w:r>
              <w:rPr>
                <w:noProof/>
                <w:webHidden/>
              </w:rPr>
              <w:instrText xml:space="preserve"> PAGEREF _Toc168669766 \h </w:instrText>
            </w:r>
            <w:r>
              <w:rPr>
                <w:noProof/>
                <w:webHidden/>
              </w:rPr>
            </w:r>
            <w:r>
              <w:rPr>
                <w:noProof/>
                <w:webHidden/>
              </w:rPr>
              <w:fldChar w:fldCharType="separate"/>
            </w:r>
            <w:r>
              <w:rPr>
                <w:noProof/>
                <w:webHidden/>
              </w:rPr>
              <w:t>39</w:t>
            </w:r>
            <w:r>
              <w:rPr>
                <w:noProof/>
                <w:webHidden/>
              </w:rPr>
              <w:fldChar w:fldCharType="end"/>
            </w:r>
          </w:hyperlink>
        </w:p>
        <w:p w14:paraId="63A32738" w14:textId="3243BE5B" w:rsidR="00E51152" w:rsidRDefault="00E51152">
          <w:pPr>
            <w:pStyle w:val="TOC2"/>
            <w:tabs>
              <w:tab w:val="right" w:leader="dot" w:pos="9016"/>
            </w:tabs>
            <w:rPr>
              <w:rFonts w:eastAsiaTheme="minorEastAsia"/>
              <w:noProof/>
              <w:lang w:eastAsia="en-IN"/>
            </w:rPr>
          </w:pPr>
          <w:hyperlink w:anchor="_Toc168669767" w:history="1">
            <w:r w:rsidRPr="00AD3134">
              <w:rPr>
                <w:rStyle w:val="Hyperlink"/>
                <w:noProof/>
                <w:lang w:val="en-US"/>
              </w:rPr>
              <w:t>Service Request Initiation &amp; Resolution (Ticketing)</w:t>
            </w:r>
            <w:r>
              <w:rPr>
                <w:noProof/>
                <w:webHidden/>
              </w:rPr>
              <w:tab/>
            </w:r>
            <w:r>
              <w:rPr>
                <w:noProof/>
                <w:webHidden/>
              </w:rPr>
              <w:fldChar w:fldCharType="begin"/>
            </w:r>
            <w:r>
              <w:rPr>
                <w:noProof/>
                <w:webHidden/>
              </w:rPr>
              <w:instrText xml:space="preserve"> PAGEREF _Toc168669767 \h </w:instrText>
            </w:r>
            <w:r>
              <w:rPr>
                <w:noProof/>
                <w:webHidden/>
              </w:rPr>
            </w:r>
            <w:r>
              <w:rPr>
                <w:noProof/>
                <w:webHidden/>
              </w:rPr>
              <w:fldChar w:fldCharType="separate"/>
            </w:r>
            <w:r>
              <w:rPr>
                <w:noProof/>
                <w:webHidden/>
              </w:rPr>
              <w:t>40</w:t>
            </w:r>
            <w:r>
              <w:rPr>
                <w:noProof/>
                <w:webHidden/>
              </w:rPr>
              <w:fldChar w:fldCharType="end"/>
            </w:r>
          </w:hyperlink>
        </w:p>
        <w:p w14:paraId="05247AF2" w14:textId="4180A3ED" w:rsidR="00E51152" w:rsidRDefault="00E51152">
          <w:pPr>
            <w:pStyle w:val="TOC1"/>
            <w:rPr>
              <w:rFonts w:eastAsiaTheme="minorEastAsia"/>
              <w:b w:val="0"/>
              <w:bCs w:val="0"/>
              <w:sz w:val="24"/>
              <w:szCs w:val="24"/>
              <w:lang w:val="en-IN" w:eastAsia="en-IN"/>
            </w:rPr>
          </w:pPr>
          <w:hyperlink w:anchor="_Toc168669768" w:history="1">
            <w:r w:rsidRPr="00AD3134">
              <w:rPr>
                <w:rStyle w:val="Hyperlink"/>
              </w:rPr>
              <w:t>Service Level Agreements</w:t>
            </w:r>
            <w:r>
              <w:rPr>
                <w:webHidden/>
              </w:rPr>
              <w:tab/>
            </w:r>
            <w:r>
              <w:rPr>
                <w:webHidden/>
              </w:rPr>
              <w:fldChar w:fldCharType="begin"/>
            </w:r>
            <w:r>
              <w:rPr>
                <w:webHidden/>
              </w:rPr>
              <w:instrText xml:space="preserve"> PAGEREF _Toc168669768 \h </w:instrText>
            </w:r>
            <w:r>
              <w:rPr>
                <w:webHidden/>
              </w:rPr>
            </w:r>
            <w:r>
              <w:rPr>
                <w:webHidden/>
              </w:rPr>
              <w:fldChar w:fldCharType="separate"/>
            </w:r>
            <w:r>
              <w:rPr>
                <w:webHidden/>
              </w:rPr>
              <w:t>41</w:t>
            </w:r>
            <w:r>
              <w:rPr>
                <w:webHidden/>
              </w:rPr>
              <w:fldChar w:fldCharType="end"/>
            </w:r>
          </w:hyperlink>
        </w:p>
        <w:p w14:paraId="638D4318" w14:textId="174A438D" w:rsidR="00E51152" w:rsidRDefault="00E51152">
          <w:pPr>
            <w:pStyle w:val="TOC2"/>
            <w:tabs>
              <w:tab w:val="right" w:leader="dot" w:pos="9016"/>
            </w:tabs>
            <w:rPr>
              <w:rFonts w:eastAsiaTheme="minorEastAsia"/>
              <w:noProof/>
              <w:lang w:eastAsia="en-IN"/>
            </w:rPr>
          </w:pPr>
          <w:hyperlink w:anchor="_Toc168669769" w:history="1">
            <w:r w:rsidRPr="00AD3134">
              <w:rPr>
                <w:rStyle w:val="Hyperlink"/>
                <w:noProof/>
                <w:lang w:val="en-US"/>
              </w:rPr>
              <w:t>SLA Exceptions and Exclusions</w:t>
            </w:r>
            <w:r>
              <w:rPr>
                <w:noProof/>
                <w:webHidden/>
              </w:rPr>
              <w:tab/>
            </w:r>
            <w:r>
              <w:rPr>
                <w:noProof/>
                <w:webHidden/>
              </w:rPr>
              <w:fldChar w:fldCharType="begin"/>
            </w:r>
            <w:r>
              <w:rPr>
                <w:noProof/>
                <w:webHidden/>
              </w:rPr>
              <w:instrText xml:space="preserve"> PAGEREF _Toc168669769 \h </w:instrText>
            </w:r>
            <w:r>
              <w:rPr>
                <w:noProof/>
                <w:webHidden/>
              </w:rPr>
            </w:r>
            <w:r>
              <w:rPr>
                <w:noProof/>
                <w:webHidden/>
              </w:rPr>
              <w:fldChar w:fldCharType="separate"/>
            </w:r>
            <w:r>
              <w:rPr>
                <w:noProof/>
                <w:webHidden/>
              </w:rPr>
              <w:t>41</w:t>
            </w:r>
            <w:r>
              <w:rPr>
                <w:noProof/>
                <w:webHidden/>
              </w:rPr>
              <w:fldChar w:fldCharType="end"/>
            </w:r>
          </w:hyperlink>
        </w:p>
        <w:p w14:paraId="3D53DDDD" w14:textId="7343A512" w:rsidR="00E51152" w:rsidRDefault="00E51152">
          <w:pPr>
            <w:pStyle w:val="TOC2"/>
            <w:tabs>
              <w:tab w:val="right" w:leader="dot" w:pos="9016"/>
            </w:tabs>
            <w:rPr>
              <w:rFonts w:eastAsiaTheme="minorEastAsia"/>
              <w:noProof/>
              <w:lang w:eastAsia="en-IN"/>
            </w:rPr>
          </w:pPr>
          <w:hyperlink w:anchor="_Toc168669770" w:history="1">
            <w:r w:rsidRPr="00AD3134">
              <w:rPr>
                <w:rStyle w:val="Hyperlink"/>
                <w:noProof/>
                <w:lang w:val="en-US"/>
              </w:rPr>
              <w:t>Service Level Conditions</w:t>
            </w:r>
            <w:r>
              <w:rPr>
                <w:noProof/>
                <w:webHidden/>
              </w:rPr>
              <w:tab/>
            </w:r>
            <w:r>
              <w:rPr>
                <w:noProof/>
                <w:webHidden/>
              </w:rPr>
              <w:fldChar w:fldCharType="begin"/>
            </w:r>
            <w:r>
              <w:rPr>
                <w:noProof/>
                <w:webHidden/>
              </w:rPr>
              <w:instrText xml:space="preserve"> PAGEREF _Toc168669770 \h </w:instrText>
            </w:r>
            <w:r>
              <w:rPr>
                <w:noProof/>
                <w:webHidden/>
              </w:rPr>
            </w:r>
            <w:r>
              <w:rPr>
                <w:noProof/>
                <w:webHidden/>
              </w:rPr>
              <w:fldChar w:fldCharType="separate"/>
            </w:r>
            <w:r>
              <w:rPr>
                <w:noProof/>
                <w:webHidden/>
              </w:rPr>
              <w:t>42</w:t>
            </w:r>
            <w:r>
              <w:rPr>
                <w:noProof/>
                <w:webHidden/>
              </w:rPr>
              <w:fldChar w:fldCharType="end"/>
            </w:r>
          </w:hyperlink>
        </w:p>
        <w:p w14:paraId="55734193" w14:textId="1FA52E12" w:rsidR="00E51152" w:rsidRDefault="00E51152">
          <w:pPr>
            <w:pStyle w:val="TOC2"/>
            <w:tabs>
              <w:tab w:val="right" w:leader="dot" w:pos="9016"/>
            </w:tabs>
            <w:rPr>
              <w:rFonts w:eastAsiaTheme="minorEastAsia"/>
              <w:noProof/>
              <w:lang w:eastAsia="en-IN"/>
            </w:rPr>
          </w:pPr>
          <w:hyperlink w:anchor="_Toc168669771" w:history="1">
            <w:r w:rsidRPr="00AD3134">
              <w:rPr>
                <w:rStyle w:val="Hyperlink"/>
                <w:noProof/>
                <w:lang w:val="en-US"/>
              </w:rPr>
              <w:t>Site Uptime SLA – Service Credits</w:t>
            </w:r>
            <w:r>
              <w:rPr>
                <w:noProof/>
                <w:webHidden/>
              </w:rPr>
              <w:tab/>
            </w:r>
            <w:r>
              <w:rPr>
                <w:noProof/>
                <w:webHidden/>
              </w:rPr>
              <w:fldChar w:fldCharType="begin"/>
            </w:r>
            <w:r>
              <w:rPr>
                <w:noProof/>
                <w:webHidden/>
              </w:rPr>
              <w:instrText xml:space="preserve"> PAGEREF _Toc168669771 \h </w:instrText>
            </w:r>
            <w:r>
              <w:rPr>
                <w:noProof/>
                <w:webHidden/>
              </w:rPr>
            </w:r>
            <w:r>
              <w:rPr>
                <w:noProof/>
                <w:webHidden/>
              </w:rPr>
              <w:fldChar w:fldCharType="separate"/>
            </w:r>
            <w:r>
              <w:rPr>
                <w:noProof/>
                <w:webHidden/>
              </w:rPr>
              <w:t>42</w:t>
            </w:r>
            <w:r>
              <w:rPr>
                <w:noProof/>
                <w:webHidden/>
              </w:rPr>
              <w:fldChar w:fldCharType="end"/>
            </w:r>
          </w:hyperlink>
        </w:p>
        <w:p w14:paraId="41A77985" w14:textId="65965AC4" w:rsidR="00E51152" w:rsidRDefault="00E51152">
          <w:pPr>
            <w:pStyle w:val="TOC2"/>
            <w:tabs>
              <w:tab w:val="right" w:leader="dot" w:pos="9016"/>
            </w:tabs>
            <w:rPr>
              <w:rFonts w:eastAsiaTheme="minorEastAsia"/>
              <w:noProof/>
              <w:lang w:eastAsia="en-IN"/>
            </w:rPr>
          </w:pPr>
          <w:hyperlink w:anchor="_Toc168669772" w:history="1">
            <w:r w:rsidRPr="00AD3134">
              <w:rPr>
                <w:rStyle w:val="Hyperlink"/>
                <w:noProof/>
                <w:lang w:val="en-US"/>
              </w:rPr>
              <w:t>Site Uptime SLA - Penalty Exclusion</w:t>
            </w:r>
            <w:r>
              <w:rPr>
                <w:noProof/>
                <w:webHidden/>
              </w:rPr>
              <w:tab/>
            </w:r>
            <w:r>
              <w:rPr>
                <w:noProof/>
                <w:webHidden/>
              </w:rPr>
              <w:fldChar w:fldCharType="begin"/>
            </w:r>
            <w:r>
              <w:rPr>
                <w:noProof/>
                <w:webHidden/>
              </w:rPr>
              <w:instrText xml:space="preserve"> PAGEREF _Toc168669772 \h </w:instrText>
            </w:r>
            <w:r>
              <w:rPr>
                <w:noProof/>
                <w:webHidden/>
              </w:rPr>
            </w:r>
            <w:r>
              <w:rPr>
                <w:noProof/>
                <w:webHidden/>
              </w:rPr>
              <w:fldChar w:fldCharType="separate"/>
            </w:r>
            <w:r>
              <w:rPr>
                <w:noProof/>
                <w:webHidden/>
              </w:rPr>
              <w:t>42</w:t>
            </w:r>
            <w:r>
              <w:rPr>
                <w:noProof/>
                <w:webHidden/>
              </w:rPr>
              <w:fldChar w:fldCharType="end"/>
            </w:r>
          </w:hyperlink>
        </w:p>
        <w:p w14:paraId="50EDCA58" w14:textId="59EE6037" w:rsidR="00E51152" w:rsidRDefault="00E51152">
          <w:pPr>
            <w:pStyle w:val="TOC2"/>
            <w:tabs>
              <w:tab w:val="right" w:leader="dot" w:pos="9016"/>
            </w:tabs>
            <w:rPr>
              <w:rFonts w:eastAsiaTheme="minorEastAsia"/>
              <w:noProof/>
              <w:lang w:eastAsia="en-IN"/>
            </w:rPr>
          </w:pPr>
          <w:hyperlink w:anchor="_Toc168669773" w:history="1">
            <w:r w:rsidRPr="00AD3134">
              <w:rPr>
                <w:rStyle w:val="Hyperlink"/>
                <w:noProof/>
                <w:lang w:val="en-US"/>
              </w:rPr>
              <w:t>Service Request</w:t>
            </w:r>
            <w:r>
              <w:rPr>
                <w:noProof/>
                <w:webHidden/>
              </w:rPr>
              <w:tab/>
            </w:r>
            <w:r>
              <w:rPr>
                <w:noProof/>
                <w:webHidden/>
              </w:rPr>
              <w:fldChar w:fldCharType="begin"/>
            </w:r>
            <w:r>
              <w:rPr>
                <w:noProof/>
                <w:webHidden/>
              </w:rPr>
              <w:instrText xml:space="preserve"> PAGEREF _Toc168669773 \h </w:instrText>
            </w:r>
            <w:r>
              <w:rPr>
                <w:noProof/>
                <w:webHidden/>
              </w:rPr>
            </w:r>
            <w:r>
              <w:rPr>
                <w:noProof/>
                <w:webHidden/>
              </w:rPr>
              <w:fldChar w:fldCharType="separate"/>
            </w:r>
            <w:r>
              <w:rPr>
                <w:noProof/>
                <w:webHidden/>
              </w:rPr>
              <w:t>43</w:t>
            </w:r>
            <w:r>
              <w:rPr>
                <w:noProof/>
                <w:webHidden/>
              </w:rPr>
              <w:fldChar w:fldCharType="end"/>
            </w:r>
          </w:hyperlink>
        </w:p>
        <w:p w14:paraId="4D786271" w14:textId="7693D93C" w:rsidR="00E51152" w:rsidRDefault="00E51152">
          <w:pPr>
            <w:pStyle w:val="TOC2"/>
            <w:tabs>
              <w:tab w:val="right" w:leader="dot" w:pos="9016"/>
            </w:tabs>
            <w:rPr>
              <w:rFonts w:eastAsiaTheme="minorEastAsia"/>
              <w:noProof/>
              <w:lang w:eastAsia="en-IN"/>
            </w:rPr>
          </w:pPr>
          <w:hyperlink w:anchor="_Toc168669774" w:history="1">
            <w:r w:rsidRPr="00AD3134">
              <w:rPr>
                <w:rStyle w:val="Hyperlink"/>
                <w:noProof/>
                <w:lang w:val="en-US"/>
              </w:rPr>
              <w:t>Severity Level Definitions</w:t>
            </w:r>
            <w:r>
              <w:rPr>
                <w:noProof/>
                <w:webHidden/>
              </w:rPr>
              <w:tab/>
            </w:r>
            <w:r>
              <w:rPr>
                <w:noProof/>
                <w:webHidden/>
              </w:rPr>
              <w:fldChar w:fldCharType="begin"/>
            </w:r>
            <w:r>
              <w:rPr>
                <w:noProof/>
                <w:webHidden/>
              </w:rPr>
              <w:instrText xml:space="preserve"> PAGEREF _Toc168669774 \h </w:instrText>
            </w:r>
            <w:r>
              <w:rPr>
                <w:noProof/>
                <w:webHidden/>
              </w:rPr>
            </w:r>
            <w:r>
              <w:rPr>
                <w:noProof/>
                <w:webHidden/>
              </w:rPr>
              <w:fldChar w:fldCharType="separate"/>
            </w:r>
            <w:r>
              <w:rPr>
                <w:noProof/>
                <w:webHidden/>
              </w:rPr>
              <w:t>43</w:t>
            </w:r>
            <w:r>
              <w:rPr>
                <w:noProof/>
                <w:webHidden/>
              </w:rPr>
              <w:fldChar w:fldCharType="end"/>
            </w:r>
          </w:hyperlink>
        </w:p>
        <w:p w14:paraId="1E65660A" w14:textId="2244EAE7" w:rsidR="00E51152" w:rsidRDefault="00E51152">
          <w:pPr>
            <w:pStyle w:val="TOC2"/>
            <w:tabs>
              <w:tab w:val="right" w:leader="dot" w:pos="9016"/>
            </w:tabs>
            <w:rPr>
              <w:rFonts w:eastAsiaTheme="minorEastAsia"/>
              <w:noProof/>
              <w:lang w:eastAsia="en-IN"/>
            </w:rPr>
          </w:pPr>
          <w:hyperlink w:anchor="_Toc168669775" w:history="1">
            <w:r w:rsidRPr="00AD3134">
              <w:rPr>
                <w:rStyle w:val="Hyperlink"/>
                <w:noProof/>
                <w:lang w:val="en-US"/>
              </w:rPr>
              <w:t>Ownership of Managed CPEs post contract period</w:t>
            </w:r>
            <w:r>
              <w:rPr>
                <w:noProof/>
                <w:webHidden/>
              </w:rPr>
              <w:tab/>
            </w:r>
            <w:r>
              <w:rPr>
                <w:noProof/>
                <w:webHidden/>
              </w:rPr>
              <w:fldChar w:fldCharType="begin"/>
            </w:r>
            <w:r>
              <w:rPr>
                <w:noProof/>
                <w:webHidden/>
              </w:rPr>
              <w:instrText xml:space="preserve"> PAGEREF _Toc168669775 \h </w:instrText>
            </w:r>
            <w:r>
              <w:rPr>
                <w:noProof/>
                <w:webHidden/>
              </w:rPr>
            </w:r>
            <w:r>
              <w:rPr>
                <w:noProof/>
                <w:webHidden/>
              </w:rPr>
              <w:fldChar w:fldCharType="separate"/>
            </w:r>
            <w:r>
              <w:rPr>
                <w:noProof/>
                <w:webHidden/>
              </w:rPr>
              <w:t>44</w:t>
            </w:r>
            <w:r>
              <w:rPr>
                <w:noProof/>
                <w:webHidden/>
              </w:rPr>
              <w:fldChar w:fldCharType="end"/>
            </w:r>
          </w:hyperlink>
        </w:p>
        <w:p w14:paraId="33085112" w14:textId="4A0ADBA5" w:rsidR="00E51152" w:rsidRDefault="00E51152">
          <w:pPr>
            <w:pStyle w:val="TOC2"/>
            <w:tabs>
              <w:tab w:val="right" w:leader="dot" w:pos="9016"/>
            </w:tabs>
            <w:rPr>
              <w:rFonts w:eastAsiaTheme="minorEastAsia"/>
              <w:noProof/>
              <w:lang w:eastAsia="en-IN"/>
            </w:rPr>
          </w:pPr>
          <w:hyperlink w:anchor="_Toc168669776" w:history="1">
            <w:r w:rsidRPr="00AD3134">
              <w:rPr>
                <w:rStyle w:val="Hyperlink"/>
                <w:noProof/>
                <w:lang w:val="en-US"/>
              </w:rPr>
              <w:t>Faulty Managed CPEs Caused by Customer Site Conditions</w:t>
            </w:r>
            <w:r>
              <w:rPr>
                <w:noProof/>
                <w:webHidden/>
              </w:rPr>
              <w:tab/>
            </w:r>
            <w:r>
              <w:rPr>
                <w:noProof/>
                <w:webHidden/>
              </w:rPr>
              <w:fldChar w:fldCharType="begin"/>
            </w:r>
            <w:r>
              <w:rPr>
                <w:noProof/>
                <w:webHidden/>
              </w:rPr>
              <w:instrText xml:space="preserve"> PAGEREF _Toc168669776 \h </w:instrText>
            </w:r>
            <w:r>
              <w:rPr>
                <w:noProof/>
                <w:webHidden/>
              </w:rPr>
            </w:r>
            <w:r>
              <w:rPr>
                <w:noProof/>
                <w:webHidden/>
              </w:rPr>
              <w:fldChar w:fldCharType="separate"/>
            </w:r>
            <w:r>
              <w:rPr>
                <w:noProof/>
                <w:webHidden/>
              </w:rPr>
              <w:t>44</w:t>
            </w:r>
            <w:r>
              <w:rPr>
                <w:noProof/>
                <w:webHidden/>
              </w:rPr>
              <w:fldChar w:fldCharType="end"/>
            </w:r>
          </w:hyperlink>
        </w:p>
        <w:p w14:paraId="611AE54C" w14:textId="3799B836" w:rsidR="00E51152" w:rsidRDefault="00E51152">
          <w:pPr>
            <w:pStyle w:val="TOC2"/>
            <w:tabs>
              <w:tab w:val="right" w:leader="dot" w:pos="9016"/>
            </w:tabs>
            <w:rPr>
              <w:rFonts w:eastAsiaTheme="minorEastAsia"/>
              <w:noProof/>
              <w:lang w:eastAsia="en-IN"/>
            </w:rPr>
          </w:pPr>
          <w:hyperlink w:anchor="_Toc168669777" w:history="1">
            <w:r w:rsidRPr="00AD3134">
              <w:rPr>
                <w:rStyle w:val="Hyperlink"/>
                <w:noProof/>
                <w:lang w:val="en-US"/>
              </w:rPr>
              <w:t>Addition of New Sites, Managed CPEs Post Contract Period</w:t>
            </w:r>
            <w:r>
              <w:rPr>
                <w:noProof/>
                <w:webHidden/>
              </w:rPr>
              <w:tab/>
            </w:r>
            <w:r>
              <w:rPr>
                <w:noProof/>
                <w:webHidden/>
              </w:rPr>
              <w:fldChar w:fldCharType="begin"/>
            </w:r>
            <w:r>
              <w:rPr>
                <w:noProof/>
                <w:webHidden/>
              </w:rPr>
              <w:instrText xml:space="preserve"> PAGEREF _Toc168669777 \h </w:instrText>
            </w:r>
            <w:r>
              <w:rPr>
                <w:noProof/>
                <w:webHidden/>
              </w:rPr>
            </w:r>
            <w:r>
              <w:rPr>
                <w:noProof/>
                <w:webHidden/>
              </w:rPr>
              <w:fldChar w:fldCharType="separate"/>
            </w:r>
            <w:r>
              <w:rPr>
                <w:noProof/>
                <w:webHidden/>
              </w:rPr>
              <w:t>44</w:t>
            </w:r>
            <w:r>
              <w:rPr>
                <w:noProof/>
                <w:webHidden/>
              </w:rPr>
              <w:fldChar w:fldCharType="end"/>
            </w:r>
          </w:hyperlink>
        </w:p>
        <w:p w14:paraId="5FDB7291" w14:textId="1B7B732D" w:rsidR="00E51152" w:rsidRDefault="00E51152">
          <w:pPr>
            <w:pStyle w:val="TOC2"/>
            <w:tabs>
              <w:tab w:val="right" w:leader="dot" w:pos="9016"/>
            </w:tabs>
            <w:rPr>
              <w:rFonts w:eastAsiaTheme="minorEastAsia"/>
              <w:noProof/>
              <w:lang w:eastAsia="en-IN"/>
            </w:rPr>
          </w:pPr>
          <w:hyperlink w:anchor="_Toc168669778" w:history="1">
            <w:r w:rsidRPr="00AD3134">
              <w:rPr>
                <w:rStyle w:val="Hyperlink"/>
                <w:noProof/>
                <w:lang w:val="en-US"/>
              </w:rPr>
              <w:t>RMA Process</w:t>
            </w:r>
            <w:r>
              <w:rPr>
                <w:noProof/>
                <w:webHidden/>
              </w:rPr>
              <w:tab/>
            </w:r>
            <w:r>
              <w:rPr>
                <w:noProof/>
                <w:webHidden/>
              </w:rPr>
              <w:fldChar w:fldCharType="begin"/>
            </w:r>
            <w:r>
              <w:rPr>
                <w:noProof/>
                <w:webHidden/>
              </w:rPr>
              <w:instrText xml:space="preserve"> PAGEREF _Toc168669778 \h </w:instrText>
            </w:r>
            <w:r>
              <w:rPr>
                <w:noProof/>
                <w:webHidden/>
              </w:rPr>
            </w:r>
            <w:r>
              <w:rPr>
                <w:noProof/>
                <w:webHidden/>
              </w:rPr>
              <w:fldChar w:fldCharType="separate"/>
            </w:r>
            <w:r>
              <w:rPr>
                <w:noProof/>
                <w:webHidden/>
              </w:rPr>
              <w:t>45</w:t>
            </w:r>
            <w:r>
              <w:rPr>
                <w:noProof/>
                <w:webHidden/>
              </w:rPr>
              <w:fldChar w:fldCharType="end"/>
            </w:r>
          </w:hyperlink>
        </w:p>
        <w:p w14:paraId="00C71C57" w14:textId="5BC7C096" w:rsidR="00E51152" w:rsidRDefault="00E51152">
          <w:pPr>
            <w:pStyle w:val="TOC2"/>
            <w:tabs>
              <w:tab w:val="right" w:leader="dot" w:pos="9016"/>
            </w:tabs>
            <w:rPr>
              <w:rFonts w:eastAsiaTheme="minorEastAsia"/>
              <w:noProof/>
              <w:lang w:eastAsia="en-IN"/>
            </w:rPr>
          </w:pPr>
          <w:hyperlink w:anchor="_Toc168669779" w:history="1">
            <w:r w:rsidRPr="00AD3134">
              <w:rPr>
                <w:rStyle w:val="Hyperlink"/>
                <w:noProof/>
                <w:lang w:val="en-US"/>
              </w:rPr>
              <w:t>Device Warranties</w:t>
            </w:r>
            <w:r>
              <w:rPr>
                <w:noProof/>
                <w:webHidden/>
              </w:rPr>
              <w:tab/>
            </w:r>
            <w:r>
              <w:rPr>
                <w:noProof/>
                <w:webHidden/>
              </w:rPr>
              <w:fldChar w:fldCharType="begin"/>
            </w:r>
            <w:r>
              <w:rPr>
                <w:noProof/>
                <w:webHidden/>
              </w:rPr>
              <w:instrText xml:space="preserve"> PAGEREF _Toc168669779 \h </w:instrText>
            </w:r>
            <w:r>
              <w:rPr>
                <w:noProof/>
                <w:webHidden/>
              </w:rPr>
            </w:r>
            <w:r>
              <w:rPr>
                <w:noProof/>
                <w:webHidden/>
              </w:rPr>
              <w:fldChar w:fldCharType="separate"/>
            </w:r>
            <w:r>
              <w:rPr>
                <w:noProof/>
                <w:webHidden/>
              </w:rPr>
              <w:t>45</w:t>
            </w:r>
            <w:r>
              <w:rPr>
                <w:noProof/>
                <w:webHidden/>
              </w:rPr>
              <w:fldChar w:fldCharType="end"/>
            </w:r>
          </w:hyperlink>
        </w:p>
        <w:p w14:paraId="7196EC27" w14:textId="78DFDAB8" w:rsidR="00E51152" w:rsidRDefault="00E51152">
          <w:pPr>
            <w:pStyle w:val="TOC1"/>
            <w:rPr>
              <w:rFonts w:eastAsiaTheme="minorEastAsia"/>
              <w:b w:val="0"/>
              <w:bCs w:val="0"/>
              <w:sz w:val="24"/>
              <w:szCs w:val="24"/>
              <w:lang w:val="en-IN" w:eastAsia="en-IN"/>
            </w:rPr>
          </w:pPr>
          <w:hyperlink w:anchor="_Toc168669780" w:history="1">
            <w:r w:rsidRPr="00AD3134">
              <w:rPr>
                <w:rStyle w:val="Hyperlink"/>
              </w:rPr>
              <w:t>Sify Service Portal: Aakaash</w:t>
            </w:r>
            <w:r w:rsidRPr="00AD3134">
              <w:rPr>
                <w:rStyle w:val="Hyperlink"/>
                <w:vertAlign w:val="superscript"/>
              </w:rPr>
              <w:t>TM</w:t>
            </w:r>
            <w:r>
              <w:rPr>
                <w:webHidden/>
              </w:rPr>
              <w:tab/>
            </w:r>
            <w:r>
              <w:rPr>
                <w:webHidden/>
              </w:rPr>
              <w:fldChar w:fldCharType="begin"/>
            </w:r>
            <w:r>
              <w:rPr>
                <w:webHidden/>
              </w:rPr>
              <w:instrText xml:space="preserve"> PAGEREF _Toc168669780 \h </w:instrText>
            </w:r>
            <w:r>
              <w:rPr>
                <w:webHidden/>
              </w:rPr>
            </w:r>
            <w:r>
              <w:rPr>
                <w:webHidden/>
              </w:rPr>
              <w:fldChar w:fldCharType="separate"/>
            </w:r>
            <w:r>
              <w:rPr>
                <w:webHidden/>
              </w:rPr>
              <w:t>45</w:t>
            </w:r>
            <w:r>
              <w:rPr>
                <w:webHidden/>
              </w:rPr>
              <w:fldChar w:fldCharType="end"/>
            </w:r>
          </w:hyperlink>
        </w:p>
        <w:p w14:paraId="45EE7700" w14:textId="0FE3D0AA" w:rsidR="00E51152" w:rsidRDefault="00E51152">
          <w:pPr>
            <w:pStyle w:val="TOC1"/>
            <w:rPr>
              <w:rFonts w:eastAsiaTheme="minorEastAsia"/>
              <w:b w:val="0"/>
              <w:bCs w:val="0"/>
              <w:sz w:val="24"/>
              <w:szCs w:val="24"/>
              <w:lang w:val="en-IN" w:eastAsia="en-IN"/>
            </w:rPr>
          </w:pPr>
          <w:hyperlink w:anchor="_Toc168669781" w:history="1">
            <w:r w:rsidRPr="00AD3134">
              <w:rPr>
                <w:rStyle w:val="Hyperlink"/>
              </w:rPr>
              <w:t>Reviews</w:t>
            </w:r>
            <w:r>
              <w:rPr>
                <w:webHidden/>
              </w:rPr>
              <w:tab/>
            </w:r>
            <w:r>
              <w:rPr>
                <w:webHidden/>
              </w:rPr>
              <w:fldChar w:fldCharType="begin"/>
            </w:r>
            <w:r>
              <w:rPr>
                <w:webHidden/>
              </w:rPr>
              <w:instrText xml:space="preserve"> PAGEREF _Toc168669781 \h </w:instrText>
            </w:r>
            <w:r>
              <w:rPr>
                <w:webHidden/>
              </w:rPr>
            </w:r>
            <w:r>
              <w:rPr>
                <w:webHidden/>
              </w:rPr>
              <w:fldChar w:fldCharType="separate"/>
            </w:r>
            <w:r>
              <w:rPr>
                <w:webHidden/>
              </w:rPr>
              <w:t>47</w:t>
            </w:r>
            <w:r>
              <w:rPr>
                <w:webHidden/>
              </w:rPr>
              <w:fldChar w:fldCharType="end"/>
            </w:r>
          </w:hyperlink>
        </w:p>
        <w:p w14:paraId="6858107E" w14:textId="03C43775" w:rsidR="00E51152" w:rsidRDefault="00E51152">
          <w:pPr>
            <w:pStyle w:val="TOC1"/>
            <w:rPr>
              <w:rFonts w:eastAsiaTheme="minorEastAsia"/>
              <w:b w:val="0"/>
              <w:bCs w:val="0"/>
              <w:sz w:val="24"/>
              <w:szCs w:val="24"/>
              <w:lang w:val="en-IN" w:eastAsia="en-IN"/>
            </w:rPr>
          </w:pPr>
          <w:hyperlink w:anchor="_Toc168669782" w:history="1">
            <w:r w:rsidRPr="00AD3134">
              <w:rPr>
                <w:rStyle w:val="Hyperlink"/>
              </w:rPr>
              <w:t>Commercial Proposal</w:t>
            </w:r>
            <w:r>
              <w:rPr>
                <w:webHidden/>
              </w:rPr>
              <w:tab/>
            </w:r>
            <w:r>
              <w:rPr>
                <w:webHidden/>
              </w:rPr>
              <w:fldChar w:fldCharType="begin"/>
            </w:r>
            <w:r>
              <w:rPr>
                <w:webHidden/>
              </w:rPr>
              <w:instrText xml:space="preserve"> PAGEREF _Toc168669782 \h </w:instrText>
            </w:r>
            <w:r>
              <w:rPr>
                <w:webHidden/>
              </w:rPr>
            </w:r>
            <w:r>
              <w:rPr>
                <w:webHidden/>
              </w:rPr>
              <w:fldChar w:fldCharType="separate"/>
            </w:r>
            <w:r>
              <w:rPr>
                <w:webHidden/>
              </w:rPr>
              <w:t>48</w:t>
            </w:r>
            <w:r>
              <w:rPr>
                <w:webHidden/>
              </w:rPr>
              <w:fldChar w:fldCharType="end"/>
            </w:r>
          </w:hyperlink>
        </w:p>
        <w:p w14:paraId="157D9548" w14:textId="1DD14822" w:rsidR="00E51152" w:rsidRDefault="00E51152">
          <w:pPr>
            <w:pStyle w:val="TOC1"/>
            <w:rPr>
              <w:rFonts w:eastAsiaTheme="minorEastAsia"/>
              <w:b w:val="0"/>
              <w:bCs w:val="0"/>
              <w:sz w:val="24"/>
              <w:szCs w:val="24"/>
              <w:lang w:val="en-IN" w:eastAsia="en-IN"/>
            </w:rPr>
          </w:pPr>
          <w:hyperlink w:anchor="_Toc168669783" w:history="1">
            <w:r w:rsidRPr="00AD3134">
              <w:rPr>
                <w:rStyle w:val="Hyperlink"/>
              </w:rPr>
              <w:t>Information Security Policy</w:t>
            </w:r>
            <w:r>
              <w:rPr>
                <w:webHidden/>
              </w:rPr>
              <w:tab/>
            </w:r>
            <w:r>
              <w:rPr>
                <w:webHidden/>
              </w:rPr>
              <w:fldChar w:fldCharType="begin"/>
            </w:r>
            <w:r>
              <w:rPr>
                <w:webHidden/>
              </w:rPr>
              <w:instrText xml:space="preserve"> PAGEREF _Toc168669783 \h </w:instrText>
            </w:r>
            <w:r>
              <w:rPr>
                <w:webHidden/>
              </w:rPr>
            </w:r>
            <w:r>
              <w:rPr>
                <w:webHidden/>
              </w:rPr>
              <w:fldChar w:fldCharType="separate"/>
            </w:r>
            <w:r>
              <w:rPr>
                <w:webHidden/>
              </w:rPr>
              <w:t>49</w:t>
            </w:r>
            <w:r>
              <w:rPr>
                <w:webHidden/>
              </w:rPr>
              <w:fldChar w:fldCharType="end"/>
            </w:r>
          </w:hyperlink>
        </w:p>
        <w:p w14:paraId="0DD4A707" w14:textId="484B3B3C" w:rsidR="00E51152" w:rsidRDefault="00E51152">
          <w:pPr>
            <w:pStyle w:val="TOC1"/>
            <w:rPr>
              <w:rFonts w:eastAsiaTheme="minorEastAsia"/>
              <w:b w:val="0"/>
              <w:bCs w:val="0"/>
              <w:sz w:val="24"/>
              <w:szCs w:val="24"/>
              <w:lang w:val="en-IN" w:eastAsia="en-IN"/>
            </w:rPr>
          </w:pPr>
          <w:hyperlink w:anchor="_Toc168669784" w:history="1">
            <w:r w:rsidRPr="00AD3134">
              <w:rPr>
                <w:rStyle w:val="Hyperlink"/>
              </w:rPr>
              <w:t>Standard Terms &amp; Conditions</w:t>
            </w:r>
            <w:r>
              <w:rPr>
                <w:webHidden/>
              </w:rPr>
              <w:tab/>
            </w:r>
            <w:r>
              <w:rPr>
                <w:webHidden/>
              </w:rPr>
              <w:fldChar w:fldCharType="begin"/>
            </w:r>
            <w:r>
              <w:rPr>
                <w:webHidden/>
              </w:rPr>
              <w:instrText xml:space="preserve"> PAGEREF _Toc168669784 \h </w:instrText>
            </w:r>
            <w:r>
              <w:rPr>
                <w:webHidden/>
              </w:rPr>
            </w:r>
            <w:r>
              <w:rPr>
                <w:webHidden/>
              </w:rPr>
              <w:fldChar w:fldCharType="separate"/>
            </w:r>
            <w:r>
              <w:rPr>
                <w:webHidden/>
              </w:rPr>
              <w:t>50</w:t>
            </w:r>
            <w:r>
              <w:rPr>
                <w:webHidden/>
              </w:rPr>
              <w:fldChar w:fldCharType="end"/>
            </w:r>
          </w:hyperlink>
        </w:p>
        <w:p w14:paraId="3218700A" w14:textId="1BFE0289" w:rsidR="00E51152" w:rsidRDefault="00E51152">
          <w:pPr>
            <w:pStyle w:val="TOC2"/>
            <w:tabs>
              <w:tab w:val="right" w:leader="dot" w:pos="9016"/>
            </w:tabs>
            <w:rPr>
              <w:rFonts w:eastAsiaTheme="minorEastAsia"/>
              <w:noProof/>
              <w:lang w:eastAsia="en-IN"/>
            </w:rPr>
          </w:pPr>
          <w:hyperlink w:anchor="_Toc168669785" w:history="1">
            <w:r w:rsidRPr="00AD3134">
              <w:rPr>
                <w:rStyle w:val="Hyperlink"/>
                <w:noProof/>
              </w:rPr>
              <w:t>General T&amp;Cs</w:t>
            </w:r>
            <w:r>
              <w:rPr>
                <w:noProof/>
                <w:webHidden/>
              </w:rPr>
              <w:tab/>
            </w:r>
            <w:r>
              <w:rPr>
                <w:noProof/>
                <w:webHidden/>
              </w:rPr>
              <w:fldChar w:fldCharType="begin"/>
            </w:r>
            <w:r>
              <w:rPr>
                <w:noProof/>
                <w:webHidden/>
              </w:rPr>
              <w:instrText xml:space="preserve"> PAGEREF _Toc168669785 \h </w:instrText>
            </w:r>
            <w:r>
              <w:rPr>
                <w:noProof/>
                <w:webHidden/>
              </w:rPr>
            </w:r>
            <w:r>
              <w:rPr>
                <w:noProof/>
                <w:webHidden/>
              </w:rPr>
              <w:fldChar w:fldCharType="separate"/>
            </w:r>
            <w:r>
              <w:rPr>
                <w:noProof/>
                <w:webHidden/>
              </w:rPr>
              <w:t>50</w:t>
            </w:r>
            <w:r>
              <w:rPr>
                <w:noProof/>
                <w:webHidden/>
              </w:rPr>
              <w:fldChar w:fldCharType="end"/>
            </w:r>
          </w:hyperlink>
        </w:p>
        <w:p w14:paraId="6E8F07D2" w14:textId="6AE804CF" w:rsidR="00E51152" w:rsidRDefault="00E51152">
          <w:pPr>
            <w:pStyle w:val="TOC2"/>
            <w:tabs>
              <w:tab w:val="right" w:leader="dot" w:pos="9016"/>
            </w:tabs>
            <w:rPr>
              <w:rFonts w:eastAsiaTheme="minorEastAsia"/>
              <w:noProof/>
              <w:lang w:eastAsia="en-IN"/>
            </w:rPr>
          </w:pPr>
          <w:hyperlink w:anchor="_Toc168669786" w:history="1">
            <w:r w:rsidRPr="00AD3134">
              <w:rPr>
                <w:rStyle w:val="Hyperlink"/>
                <w:noProof/>
              </w:rPr>
              <w:t>Payment Terms</w:t>
            </w:r>
            <w:r>
              <w:rPr>
                <w:noProof/>
                <w:webHidden/>
              </w:rPr>
              <w:tab/>
            </w:r>
            <w:r>
              <w:rPr>
                <w:noProof/>
                <w:webHidden/>
              </w:rPr>
              <w:fldChar w:fldCharType="begin"/>
            </w:r>
            <w:r>
              <w:rPr>
                <w:noProof/>
                <w:webHidden/>
              </w:rPr>
              <w:instrText xml:space="preserve"> PAGEREF _Toc168669786 \h </w:instrText>
            </w:r>
            <w:r>
              <w:rPr>
                <w:noProof/>
                <w:webHidden/>
              </w:rPr>
            </w:r>
            <w:r>
              <w:rPr>
                <w:noProof/>
                <w:webHidden/>
              </w:rPr>
              <w:fldChar w:fldCharType="separate"/>
            </w:r>
            <w:r>
              <w:rPr>
                <w:noProof/>
                <w:webHidden/>
              </w:rPr>
              <w:t>52</w:t>
            </w:r>
            <w:r>
              <w:rPr>
                <w:noProof/>
                <w:webHidden/>
              </w:rPr>
              <w:fldChar w:fldCharType="end"/>
            </w:r>
          </w:hyperlink>
        </w:p>
        <w:p w14:paraId="6EBBC16B" w14:textId="002BFB7A" w:rsidR="00A45D10" w:rsidRDefault="00A45D10">
          <w:r>
            <w:rPr>
              <w:b/>
              <w:bCs/>
              <w:noProof/>
            </w:rPr>
            <w:fldChar w:fldCharType="end"/>
          </w:r>
        </w:p>
      </w:sdtContent>
    </w:sdt>
    <w:p w14:paraId="2D6E906E" w14:textId="1453B921" w:rsidR="00A45D10" w:rsidRDefault="00A45D10">
      <w:r>
        <w:br w:type="page"/>
      </w:r>
    </w:p>
    <w:p w14:paraId="2DF36B23" w14:textId="77777777" w:rsidR="00A45D10" w:rsidRPr="00A45D10" w:rsidRDefault="00A45D10" w:rsidP="00A45D10">
      <w:pPr>
        <w:pStyle w:val="Heading1"/>
        <w:rPr>
          <w:lang w:val="en-US"/>
        </w:rPr>
      </w:pPr>
      <w:bookmarkStart w:id="0" w:name="_Toc500361445"/>
      <w:bookmarkStart w:id="1" w:name="_Toc138955153"/>
      <w:bookmarkStart w:id="2" w:name="_Toc168669704"/>
      <w:r w:rsidRPr="00A45D10">
        <w:rPr>
          <w:lang w:val="en-US"/>
        </w:rPr>
        <w:lastRenderedPageBreak/>
        <w:t>Document History</w:t>
      </w:r>
      <w:bookmarkEnd w:id="0"/>
      <w:bookmarkEnd w:id="1"/>
      <w:bookmarkEnd w:id="2"/>
    </w:p>
    <w:p w14:paraId="6E61F47B" w14:textId="77777777" w:rsidR="00A45D10" w:rsidRPr="00A45D10" w:rsidRDefault="00A45D10" w:rsidP="00A45D10">
      <w:pPr>
        <w:pStyle w:val="Heading2"/>
        <w:rPr>
          <w:lang w:val="en-US"/>
        </w:rPr>
      </w:pPr>
      <w:bookmarkStart w:id="3" w:name="_Toc316904574"/>
      <w:bookmarkStart w:id="4" w:name="_Toc500361446"/>
      <w:bookmarkStart w:id="5" w:name="_Toc138955154"/>
      <w:bookmarkStart w:id="6" w:name="_Toc168669705"/>
      <w:r w:rsidRPr="00A45D10">
        <w:rPr>
          <w:lang w:val="en-US"/>
        </w:rPr>
        <w:t>Sign-Off</w:t>
      </w:r>
      <w:bookmarkEnd w:id="3"/>
      <w:bookmarkEnd w:id="4"/>
      <w:bookmarkEnd w:id="5"/>
      <w:bookmarkEnd w:id="6"/>
    </w:p>
    <w:tbl>
      <w:tblPr>
        <w:tblStyle w:val="TableGrid"/>
        <w:tblW w:w="9067" w:type="dxa"/>
        <w:tblLook w:val="04A0" w:firstRow="1" w:lastRow="0" w:firstColumn="1" w:lastColumn="0" w:noHBand="0" w:noVBand="1"/>
      </w:tblPr>
      <w:tblGrid>
        <w:gridCol w:w="2263"/>
        <w:gridCol w:w="2835"/>
        <w:gridCol w:w="1560"/>
        <w:gridCol w:w="2409"/>
      </w:tblGrid>
      <w:tr w:rsidR="00A45D10" w:rsidRPr="00A45D10" w14:paraId="3B4A0481" w14:textId="77777777" w:rsidTr="00D443B8">
        <w:tc>
          <w:tcPr>
            <w:tcW w:w="2263" w:type="dxa"/>
            <w:vAlign w:val="center"/>
          </w:tcPr>
          <w:p w14:paraId="3EECF98F" w14:textId="77777777" w:rsidR="00A45D10" w:rsidRPr="00A45D10" w:rsidRDefault="00A45D10" w:rsidP="00D443B8">
            <w:pPr>
              <w:pStyle w:val="NoSpacing"/>
              <w:jc w:val="center"/>
              <w:rPr>
                <w:b/>
                <w:bCs/>
              </w:rPr>
            </w:pPr>
          </w:p>
        </w:tc>
        <w:tc>
          <w:tcPr>
            <w:tcW w:w="2835" w:type="dxa"/>
            <w:vAlign w:val="center"/>
          </w:tcPr>
          <w:p w14:paraId="242ECBED" w14:textId="77777777" w:rsidR="00A45D10" w:rsidRPr="00A45D10" w:rsidRDefault="00A45D10" w:rsidP="00D443B8">
            <w:pPr>
              <w:pStyle w:val="NoSpacing"/>
              <w:jc w:val="center"/>
              <w:rPr>
                <w:b/>
                <w:bCs/>
              </w:rPr>
            </w:pPr>
            <w:r w:rsidRPr="00A45D10">
              <w:rPr>
                <w:b/>
                <w:bCs/>
              </w:rPr>
              <w:t>Company</w:t>
            </w:r>
          </w:p>
        </w:tc>
        <w:tc>
          <w:tcPr>
            <w:tcW w:w="1560" w:type="dxa"/>
            <w:vAlign w:val="center"/>
          </w:tcPr>
          <w:p w14:paraId="325208EF" w14:textId="77777777" w:rsidR="00A45D10" w:rsidRPr="00A45D10" w:rsidRDefault="00A45D10" w:rsidP="00D443B8">
            <w:pPr>
              <w:pStyle w:val="NoSpacing"/>
              <w:jc w:val="center"/>
              <w:rPr>
                <w:b/>
                <w:bCs/>
              </w:rPr>
            </w:pPr>
            <w:r w:rsidRPr="00A45D10">
              <w:rPr>
                <w:b/>
                <w:bCs/>
              </w:rPr>
              <w:t>Name</w:t>
            </w:r>
          </w:p>
        </w:tc>
        <w:tc>
          <w:tcPr>
            <w:tcW w:w="2409" w:type="dxa"/>
            <w:vAlign w:val="center"/>
          </w:tcPr>
          <w:p w14:paraId="102D7765" w14:textId="77777777" w:rsidR="00A45D10" w:rsidRPr="00A45D10" w:rsidRDefault="00A45D10" w:rsidP="00D443B8">
            <w:pPr>
              <w:pStyle w:val="NoSpacing"/>
              <w:jc w:val="center"/>
              <w:rPr>
                <w:b/>
                <w:bCs/>
              </w:rPr>
            </w:pPr>
            <w:r w:rsidRPr="00A45D10">
              <w:rPr>
                <w:b/>
                <w:bCs/>
              </w:rPr>
              <w:t>Designation</w:t>
            </w:r>
          </w:p>
        </w:tc>
      </w:tr>
      <w:tr w:rsidR="00D443B8" w:rsidRPr="00A45D10" w14:paraId="7044227E" w14:textId="77777777" w:rsidTr="00D443B8">
        <w:tc>
          <w:tcPr>
            <w:tcW w:w="2263" w:type="dxa"/>
            <w:vAlign w:val="center"/>
          </w:tcPr>
          <w:p w14:paraId="219BA627" w14:textId="77777777" w:rsidR="00D443B8" w:rsidRPr="00D443B8" w:rsidRDefault="00D443B8" w:rsidP="00D443B8">
            <w:pPr>
              <w:pStyle w:val="NoSpacing"/>
              <w:rPr>
                <w:b/>
                <w:bCs/>
              </w:rPr>
            </w:pPr>
            <w:r w:rsidRPr="00D443B8">
              <w:rPr>
                <w:b/>
                <w:bCs/>
              </w:rPr>
              <w:t>Author</w:t>
            </w:r>
          </w:p>
        </w:tc>
        <w:tc>
          <w:tcPr>
            <w:tcW w:w="2835" w:type="dxa"/>
            <w:vAlign w:val="center"/>
          </w:tcPr>
          <w:p w14:paraId="6B41DF1C" w14:textId="68603CC4" w:rsidR="00D443B8" w:rsidRPr="00A45D10" w:rsidRDefault="003767ED" w:rsidP="00D443B8">
            <w:pPr>
              <w:pStyle w:val="NoSpacing"/>
            </w:pPr>
            <w:fldSimple w:instr=" DOCPROPERTY  Company  \* MERGEFORMAT ">
              <w:r w:rsidR="00D443B8" w:rsidRPr="00A45D10">
                <w:t>Sify Technologies Limited</w:t>
              </w:r>
            </w:fldSimple>
          </w:p>
        </w:tc>
        <w:tc>
          <w:tcPr>
            <w:tcW w:w="1560" w:type="dxa"/>
            <w:vAlign w:val="center"/>
          </w:tcPr>
          <w:p w14:paraId="5919372C" w14:textId="77777777" w:rsidR="00D443B8" w:rsidRPr="00A45D10" w:rsidRDefault="00D443B8" w:rsidP="00D443B8">
            <w:pPr>
              <w:pStyle w:val="NoSpacing"/>
            </w:pPr>
          </w:p>
        </w:tc>
        <w:tc>
          <w:tcPr>
            <w:tcW w:w="2409" w:type="dxa"/>
            <w:vAlign w:val="center"/>
          </w:tcPr>
          <w:p w14:paraId="37667285" w14:textId="77777777" w:rsidR="00D443B8" w:rsidRPr="00A45D10" w:rsidRDefault="003767ED" w:rsidP="00D443B8">
            <w:pPr>
              <w:pStyle w:val="NoSpacing"/>
            </w:pPr>
            <w:fldSimple w:instr=" DOCPROPERTY  AuthDesg  \* MERGEFORMAT ">
              <w:r w:rsidR="00D443B8" w:rsidRPr="00A45D10">
                <w:t>Solution Architect</w:t>
              </w:r>
            </w:fldSimple>
          </w:p>
        </w:tc>
      </w:tr>
      <w:tr w:rsidR="00D443B8" w:rsidRPr="00A45D10" w14:paraId="0A0C99FB" w14:textId="77777777" w:rsidTr="00D443B8">
        <w:tc>
          <w:tcPr>
            <w:tcW w:w="2263" w:type="dxa"/>
            <w:vAlign w:val="center"/>
          </w:tcPr>
          <w:p w14:paraId="00EC353D" w14:textId="77777777" w:rsidR="00D443B8" w:rsidRPr="00D443B8" w:rsidRDefault="00D443B8" w:rsidP="00D443B8">
            <w:pPr>
              <w:pStyle w:val="NoSpacing"/>
              <w:rPr>
                <w:b/>
                <w:bCs/>
              </w:rPr>
            </w:pPr>
            <w:r w:rsidRPr="00D443B8">
              <w:rPr>
                <w:b/>
                <w:bCs/>
              </w:rPr>
              <w:t>Client Management</w:t>
            </w:r>
          </w:p>
        </w:tc>
        <w:tc>
          <w:tcPr>
            <w:tcW w:w="2835" w:type="dxa"/>
            <w:vAlign w:val="center"/>
          </w:tcPr>
          <w:p w14:paraId="00C30336" w14:textId="7F587F1B" w:rsidR="00D443B8" w:rsidRPr="00A45D10" w:rsidRDefault="003767ED" w:rsidP="00D443B8">
            <w:pPr>
              <w:pStyle w:val="NoSpacing"/>
            </w:pPr>
            <w:fldSimple w:instr=" DOCPROPERTY  Company  \* MERGEFORMAT ">
              <w:r w:rsidR="00D443B8" w:rsidRPr="00A45D10">
                <w:t>Sify Technologies Limited</w:t>
              </w:r>
            </w:fldSimple>
          </w:p>
        </w:tc>
        <w:tc>
          <w:tcPr>
            <w:tcW w:w="1560" w:type="dxa"/>
            <w:vAlign w:val="center"/>
          </w:tcPr>
          <w:p w14:paraId="545EDBE0" w14:textId="77777777" w:rsidR="00D443B8" w:rsidRPr="00A45D10" w:rsidRDefault="00D443B8" w:rsidP="00D443B8">
            <w:pPr>
              <w:pStyle w:val="NoSpacing"/>
            </w:pPr>
          </w:p>
        </w:tc>
        <w:tc>
          <w:tcPr>
            <w:tcW w:w="2409" w:type="dxa"/>
            <w:vAlign w:val="center"/>
          </w:tcPr>
          <w:p w14:paraId="5625FA9F" w14:textId="77777777" w:rsidR="00D443B8" w:rsidRPr="00A45D10" w:rsidRDefault="003767ED" w:rsidP="00D443B8">
            <w:pPr>
              <w:pStyle w:val="NoSpacing"/>
            </w:pPr>
            <w:fldSimple w:instr=" DOCPROPERTY  ClientMgr  \* MERGEFORMAT ">
              <w:r w:rsidR="00D443B8" w:rsidRPr="00A45D10">
                <w:t>Account Manager</w:t>
              </w:r>
            </w:fldSimple>
          </w:p>
        </w:tc>
      </w:tr>
      <w:tr w:rsidR="00D443B8" w:rsidRPr="00A45D10" w14:paraId="39EB2DA5" w14:textId="77777777" w:rsidTr="00D443B8">
        <w:tc>
          <w:tcPr>
            <w:tcW w:w="2263" w:type="dxa"/>
            <w:vAlign w:val="center"/>
          </w:tcPr>
          <w:p w14:paraId="207BDB19" w14:textId="77777777" w:rsidR="00D443B8" w:rsidRPr="00D443B8" w:rsidRDefault="00D443B8" w:rsidP="00D443B8">
            <w:pPr>
              <w:pStyle w:val="NoSpacing"/>
              <w:rPr>
                <w:b/>
                <w:bCs/>
              </w:rPr>
            </w:pPr>
            <w:r w:rsidRPr="00D443B8">
              <w:rPr>
                <w:b/>
                <w:bCs/>
              </w:rPr>
              <w:t>Project Owner</w:t>
            </w:r>
          </w:p>
        </w:tc>
        <w:tc>
          <w:tcPr>
            <w:tcW w:w="2835" w:type="dxa"/>
            <w:vAlign w:val="center"/>
          </w:tcPr>
          <w:p w14:paraId="4A91084D" w14:textId="77777777" w:rsidR="00D443B8" w:rsidRPr="00A45D10" w:rsidRDefault="003767ED" w:rsidP="00D443B8">
            <w:pPr>
              <w:pStyle w:val="NoSpacing"/>
            </w:pPr>
            <w:fldSimple w:instr=" DOCPROPERTY  Client  \* MERGEFORMAT ">
              <w:r w:rsidR="00D443B8" w:rsidRPr="00A45D10">
                <w:t>&lt;CUSTOMER NAME&gt;</w:t>
              </w:r>
            </w:fldSimple>
          </w:p>
        </w:tc>
        <w:tc>
          <w:tcPr>
            <w:tcW w:w="1560" w:type="dxa"/>
            <w:vAlign w:val="center"/>
          </w:tcPr>
          <w:p w14:paraId="38F850FC" w14:textId="77777777" w:rsidR="00D443B8" w:rsidRPr="00A45D10" w:rsidRDefault="00D443B8" w:rsidP="00D443B8">
            <w:pPr>
              <w:pStyle w:val="NoSpacing"/>
            </w:pPr>
          </w:p>
        </w:tc>
        <w:tc>
          <w:tcPr>
            <w:tcW w:w="2409" w:type="dxa"/>
            <w:vAlign w:val="center"/>
          </w:tcPr>
          <w:p w14:paraId="29479350" w14:textId="77777777" w:rsidR="00D443B8" w:rsidRPr="00A45D10" w:rsidRDefault="00D443B8" w:rsidP="00D443B8">
            <w:pPr>
              <w:pStyle w:val="NoSpacing"/>
            </w:pPr>
          </w:p>
        </w:tc>
      </w:tr>
      <w:tr w:rsidR="00D443B8" w:rsidRPr="00A45D10" w14:paraId="18ED312A" w14:textId="77777777" w:rsidTr="00D443B8">
        <w:tc>
          <w:tcPr>
            <w:tcW w:w="2263" w:type="dxa"/>
            <w:vAlign w:val="center"/>
          </w:tcPr>
          <w:p w14:paraId="0E42D4A8" w14:textId="77777777" w:rsidR="00D443B8" w:rsidRPr="00D443B8" w:rsidRDefault="00D443B8" w:rsidP="00D443B8">
            <w:pPr>
              <w:pStyle w:val="NoSpacing"/>
              <w:rPr>
                <w:b/>
                <w:bCs/>
              </w:rPr>
            </w:pPr>
            <w:r w:rsidRPr="00D443B8">
              <w:rPr>
                <w:b/>
                <w:bCs/>
              </w:rPr>
              <w:t>Project Sponsor</w:t>
            </w:r>
          </w:p>
        </w:tc>
        <w:tc>
          <w:tcPr>
            <w:tcW w:w="2835" w:type="dxa"/>
            <w:vAlign w:val="center"/>
          </w:tcPr>
          <w:p w14:paraId="34E4EFF9" w14:textId="77777777" w:rsidR="00D443B8" w:rsidRPr="00A45D10" w:rsidRDefault="003767ED" w:rsidP="00D443B8">
            <w:pPr>
              <w:pStyle w:val="NoSpacing"/>
            </w:pPr>
            <w:fldSimple w:instr=" DOCPROPERTY  Client  \* MERGEFORMAT ">
              <w:r w:rsidR="00D443B8" w:rsidRPr="00A45D10">
                <w:t>&lt;CUSTOMER NAME&gt;</w:t>
              </w:r>
            </w:fldSimple>
          </w:p>
        </w:tc>
        <w:tc>
          <w:tcPr>
            <w:tcW w:w="1560" w:type="dxa"/>
            <w:vAlign w:val="center"/>
          </w:tcPr>
          <w:p w14:paraId="4DD6ED1C" w14:textId="77777777" w:rsidR="00D443B8" w:rsidRPr="00A45D10" w:rsidRDefault="00D443B8" w:rsidP="00D443B8">
            <w:pPr>
              <w:pStyle w:val="NoSpacing"/>
            </w:pPr>
          </w:p>
        </w:tc>
        <w:tc>
          <w:tcPr>
            <w:tcW w:w="2409" w:type="dxa"/>
            <w:vAlign w:val="center"/>
          </w:tcPr>
          <w:p w14:paraId="49533A37" w14:textId="77777777" w:rsidR="00D443B8" w:rsidRPr="00A45D10" w:rsidRDefault="00D443B8" w:rsidP="00D443B8">
            <w:pPr>
              <w:pStyle w:val="NoSpacing"/>
            </w:pPr>
          </w:p>
        </w:tc>
      </w:tr>
    </w:tbl>
    <w:p w14:paraId="5E83E249" w14:textId="77777777" w:rsidR="00A45D10" w:rsidRPr="00A45D10" w:rsidRDefault="00A45D10" w:rsidP="00A45D10">
      <w:pPr>
        <w:rPr>
          <w:lang w:val="en-US"/>
        </w:rPr>
      </w:pPr>
    </w:p>
    <w:p w14:paraId="048CF60C" w14:textId="77777777" w:rsidR="00A45D10" w:rsidRPr="00A45D10" w:rsidRDefault="00A45D10" w:rsidP="00D443B8">
      <w:pPr>
        <w:pStyle w:val="Heading2"/>
        <w:rPr>
          <w:lang w:val="en-US"/>
        </w:rPr>
      </w:pPr>
      <w:bookmarkStart w:id="7" w:name="_Toc316904575"/>
      <w:bookmarkStart w:id="8" w:name="_Toc500361447"/>
      <w:bookmarkStart w:id="9" w:name="_Toc138955155"/>
      <w:bookmarkStart w:id="10" w:name="_Toc168669706"/>
      <w:r w:rsidRPr="00A45D10">
        <w:rPr>
          <w:lang w:val="en-US"/>
        </w:rPr>
        <w:t>Document Title</w:t>
      </w:r>
      <w:bookmarkEnd w:id="7"/>
      <w:bookmarkEnd w:id="8"/>
      <w:bookmarkEnd w:id="9"/>
      <w:bookmarkEnd w:id="10"/>
    </w:p>
    <w:tbl>
      <w:tblPr>
        <w:tblStyle w:val="TableGrid"/>
        <w:tblW w:w="9072" w:type="dxa"/>
        <w:tblLook w:val="04A0" w:firstRow="1" w:lastRow="0" w:firstColumn="1" w:lastColumn="0" w:noHBand="0" w:noVBand="1"/>
      </w:tblPr>
      <w:tblGrid>
        <w:gridCol w:w="1980"/>
        <w:gridCol w:w="7092"/>
      </w:tblGrid>
      <w:tr w:rsidR="00A45D10" w:rsidRPr="00A45D10" w14:paraId="11838141" w14:textId="77777777" w:rsidTr="00D443B8">
        <w:tc>
          <w:tcPr>
            <w:tcW w:w="1980" w:type="dxa"/>
            <w:vAlign w:val="center"/>
          </w:tcPr>
          <w:p w14:paraId="2EC7D093" w14:textId="77777777" w:rsidR="00A45D10" w:rsidRPr="00D443B8" w:rsidRDefault="00A45D10" w:rsidP="00D443B8">
            <w:pPr>
              <w:pStyle w:val="NoSpacing"/>
              <w:rPr>
                <w:b/>
                <w:bCs/>
              </w:rPr>
            </w:pPr>
            <w:r w:rsidRPr="00D443B8">
              <w:rPr>
                <w:b/>
                <w:bCs/>
              </w:rPr>
              <w:t>Customer</w:t>
            </w:r>
          </w:p>
        </w:tc>
        <w:tc>
          <w:tcPr>
            <w:tcW w:w="7092" w:type="dxa"/>
            <w:vAlign w:val="center"/>
          </w:tcPr>
          <w:p w14:paraId="4299634E" w14:textId="77777777" w:rsidR="00A45D10" w:rsidRPr="00A45D10" w:rsidRDefault="003767ED" w:rsidP="00D443B8">
            <w:pPr>
              <w:pStyle w:val="NoSpacing"/>
            </w:pPr>
            <w:fldSimple w:instr=" DOCPROPERTY  Client  \* MERGEFORMAT ">
              <w:r w:rsidR="00A45D10" w:rsidRPr="00A45D10">
                <w:t>&lt;CUSTOMER NAME&gt;</w:t>
              </w:r>
            </w:fldSimple>
          </w:p>
        </w:tc>
      </w:tr>
      <w:tr w:rsidR="00A45D10" w:rsidRPr="00A45D10" w14:paraId="020D39D6" w14:textId="77777777" w:rsidTr="00D443B8">
        <w:tc>
          <w:tcPr>
            <w:tcW w:w="1980" w:type="dxa"/>
            <w:vAlign w:val="center"/>
          </w:tcPr>
          <w:p w14:paraId="7D024CE3" w14:textId="77777777" w:rsidR="00A45D10" w:rsidRPr="00D443B8" w:rsidRDefault="00A45D10" w:rsidP="00D443B8">
            <w:pPr>
              <w:pStyle w:val="NoSpacing"/>
              <w:rPr>
                <w:b/>
                <w:bCs/>
              </w:rPr>
            </w:pPr>
            <w:r w:rsidRPr="00D443B8">
              <w:rPr>
                <w:b/>
                <w:bCs/>
              </w:rPr>
              <w:t>Title</w:t>
            </w:r>
          </w:p>
        </w:tc>
        <w:tc>
          <w:tcPr>
            <w:tcW w:w="7092" w:type="dxa"/>
            <w:vAlign w:val="center"/>
          </w:tcPr>
          <w:p w14:paraId="5C4C9C18" w14:textId="2CFD443D" w:rsidR="00A45D10" w:rsidRPr="00A45D10" w:rsidRDefault="00D443B8" w:rsidP="00D443B8">
            <w:pPr>
              <w:pStyle w:val="NoSpacing"/>
            </w:pPr>
            <w:r>
              <w:t>Sify Managed WAN Services Proposal</w:t>
            </w:r>
          </w:p>
        </w:tc>
      </w:tr>
      <w:tr w:rsidR="00A45D10" w:rsidRPr="00A45D10" w14:paraId="34ADAD34" w14:textId="77777777" w:rsidTr="00D443B8">
        <w:tc>
          <w:tcPr>
            <w:tcW w:w="1980" w:type="dxa"/>
            <w:vAlign w:val="center"/>
          </w:tcPr>
          <w:p w14:paraId="5070768C" w14:textId="77777777" w:rsidR="00A45D10" w:rsidRPr="00D443B8" w:rsidRDefault="00A45D10" w:rsidP="00D443B8">
            <w:pPr>
              <w:pStyle w:val="NoSpacing"/>
              <w:rPr>
                <w:b/>
                <w:bCs/>
              </w:rPr>
            </w:pPr>
            <w:r w:rsidRPr="00D443B8">
              <w:rPr>
                <w:b/>
                <w:bCs/>
              </w:rPr>
              <w:t>Document Name</w:t>
            </w:r>
          </w:p>
        </w:tc>
        <w:tc>
          <w:tcPr>
            <w:tcW w:w="7092" w:type="dxa"/>
            <w:vAlign w:val="center"/>
          </w:tcPr>
          <w:p w14:paraId="0580AE5C" w14:textId="77777777" w:rsidR="00A45D10" w:rsidRPr="00A45D10" w:rsidRDefault="003767ED" w:rsidP="00D443B8">
            <w:pPr>
              <w:pStyle w:val="NoSpacing"/>
            </w:pPr>
            <w:fldSimple w:instr=" FILENAME   \* MERGEFORMAT ">
              <w:r w:rsidR="00A45D10" w:rsidRPr="00A45D10">
                <w:t>&lt;CUSTOMER NAME&gt; - WAN Transformation Approach v1.0</w:t>
              </w:r>
            </w:fldSimple>
            <w:r w:rsidR="00A45D10" w:rsidRPr="00A45D10">
              <w:t>.pdf</w:t>
            </w:r>
          </w:p>
        </w:tc>
      </w:tr>
    </w:tbl>
    <w:p w14:paraId="05DA7D0F" w14:textId="77777777" w:rsidR="00A45D10" w:rsidRPr="00A45D10" w:rsidRDefault="00A45D10" w:rsidP="00A45D10">
      <w:pPr>
        <w:rPr>
          <w:lang w:val="en-US"/>
        </w:rPr>
      </w:pPr>
    </w:p>
    <w:p w14:paraId="29FC61C5" w14:textId="77777777" w:rsidR="00A45D10" w:rsidRPr="00A45D10" w:rsidRDefault="00A45D10" w:rsidP="00D443B8">
      <w:pPr>
        <w:pStyle w:val="Heading2"/>
        <w:rPr>
          <w:lang w:val="en-US"/>
        </w:rPr>
      </w:pPr>
      <w:bookmarkStart w:id="11" w:name="_Toc316904576"/>
      <w:bookmarkStart w:id="12" w:name="_Toc500361448"/>
      <w:bookmarkStart w:id="13" w:name="_Toc138955156"/>
      <w:bookmarkStart w:id="14" w:name="_Toc168669707"/>
      <w:r w:rsidRPr="00A45D10">
        <w:rPr>
          <w:lang w:val="en-US"/>
        </w:rPr>
        <w:t>Preparation</w:t>
      </w:r>
      <w:bookmarkEnd w:id="11"/>
      <w:bookmarkEnd w:id="12"/>
      <w:bookmarkEnd w:id="13"/>
      <w:bookmarkEnd w:id="14"/>
    </w:p>
    <w:tbl>
      <w:tblPr>
        <w:tblStyle w:val="TableGrid"/>
        <w:tblW w:w="9067" w:type="dxa"/>
        <w:tblLook w:val="04A0" w:firstRow="1" w:lastRow="0" w:firstColumn="1" w:lastColumn="0" w:noHBand="0" w:noVBand="1"/>
      </w:tblPr>
      <w:tblGrid>
        <w:gridCol w:w="3150"/>
        <w:gridCol w:w="4320"/>
        <w:gridCol w:w="1597"/>
      </w:tblGrid>
      <w:tr w:rsidR="00A45D10" w:rsidRPr="00A45D10" w14:paraId="2179551F" w14:textId="77777777" w:rsidTr="00D443B8">
        <w:tc>
          <w:tcPr>
            <w:tcW w:w="3150" w:type="dxa"/>
            <w:vAlign w:val="center"/>
          </w:tcPr>
          <w:p w14:paraId="523F9AAE" w14:textId="77777777" w:rsidR="00A45D10" w:rsidRPr="00D443B8" w:rsidRDefault="00A45D10" w:rsidP="00D443B8">
            <w:pPr>
              <w:pStyle w:val="NoSpacing"/>
              <w:jc w:val="center"/>
              <w:rPr>
                <w:b/>
                <w:bCs/>
              </w:rPr>
            </w:pPr>
            <w:r w:rsidRPr="00D443B8">
              <w:rPr>
                <w:b/>
                <w:bCs/>
              </w:rPr>
              <w:t>Action</w:t>
            </w:r>
          </w:p>
        </w:tc>
        <w:tc>
          <w:tcPr>
            <w:tcW w:w="4320" w:type="dxa"/>
            <w:vAlign w:val="center"/>
          </w:tcPr>
          <w:p w14:paraId="6D1DF66D" w14:textId="77777777" w:rsidR="00A45D10" w:rsidRPr="00D443B8" w:rsidRDefault="00A45D10" w:rsidP="00D443B8">
            <w:pPr>
              <w:pStyle w:val="NoSpacing"/>
              <w:jc w:val="center"/>
              <w:rPr>
                <w:b/>
                <w:bCs/>
              </w:rPr>
            </w:pPr>
            <w:r w:rsidRPr="00D443B8">
              <w:rPr>
                <w:b/>
                <w:bCs/>
              </w:rPr>
              <w:t>Name</w:t>
            </w:r>
          </w:p>
        </w:tc>
        <w:tc>
          <w:tcPr>
            <w:tcW w:w="1597" w:type="dxa"/>
            <w:vAlign w:val="center"/>
          </w:tcPr>
          <w:p w14:paraId="31839F0C" w14:textId="77777777" w:rsidR="00A45D10" w:rsidRPr="00D443B8" w:rsidRDefault="00A45D10" w:rsidP="00D443B8">
            <w:pPr>
              <w:pStyle w:val="NoSpacing"/>
              <w:jc w:val="center"/>
              <w:rPr>
                <w:b/>
                <w:bCs/>
              </w:rPr>
            </w:pPr>
            <w:r w:rsidRPr="00D443B8">
              <w:rPr>
                <w:b/>
                <w:bCs/>
              </w:rPr>
              <w:t>Date</w:t>
            </w:r>
          </w:p>
        </w:tc>
      </w:tr>
      <w:tr w:rsidR="00A45D10" w:rsidRPr="00A45D10" w14:paraId="65453F71" w14:textId="77777777" w:rsidTr="00D443B8">
        <w:tc>
          <w:tcPr>
            <w:tcW w:w="3150" w:type="dxa"/>
            <w:vAlign w:val="center"/>
          </w:tcPr>
          <w:p w14:paraId="46C33DDC" w14:textId="77777777" w:rsidR="00A45D10" w:rsidRPr="00D443B8" w:rsidRDefault="00A45D10" w:rsidP="00D443B8">
            <w:pPr>
              <w:pStyle w:val="NoSpacing"/>
              <w:rPr>
                <w:b/>
                <w:bCs/>
              </w:rPr>
            </w:pPr>
            <w:r w:rsidRPr="00D443B8">
              <w:rPr>
                <w:b/>
                <w:bCs/>
              </w:rPr>
              <w:t>Prepared By</w:t>
            </w:r>
          </w:p>
        </w:tc>
        <w:tc>
          <w:tcPr>
            <w:tcW w:w="4320" w:type="dxa"/>
            <w:vAlign w:val="center"/>
          </w:tcPr>
          <w:p w14:paraId="4B28F238" w14:textId="77777777" w:rsidR="00A45D10" w:rsidRPr="00A45D10" w:rsidRDefault="00A45D10" w:rsidP="00D443B8">
            <w:pPr>
              <w:pStyle w:val="NoSpacing"/>
            </w:pPr>
            <w:r w:rsidRPr="00A45D10">
              <w:t>Solution Architect</w:t>
            </w:r>
          </w:p>
        </w:tc>
        <w:tc>
          <w:tcPr>
            <w:tcW w:w="1597" w:type="dxa"/>
            <w:vAlign w:val="center"/>
          </w:tcPr>
          <w:p w14:paraId="7CE12B40" w14:textId="77777777" w:rsidR="00A45D10" w:rsidRPr="00A45D10" w:rsidRDefault="00A45D10" w:rsidP="00D443B8">
            <w:pPr>
              <w:pStyle w:val="NoSpacing"/>
            </w:pPr>
            <w:r w:rsidRPr="00A45D10">
              <w:t>June 2023</w:t>
            </w:r>
          </w:p>
        </w:tc>
      </w:tr>
      <w:tr w:rsidR="00A45D10" w:rsidRPr="00A45D10" w14:paraId="2DEFB3E2" w14:textId="77777777" w:rsidTr="00D443B8">
        <w:tc>
          <w:tcPr>
            <w:tcW w:w="3150" w:type="dxa"/>
            <w:vAlign w:val="center"/>
          </w:tcPr>
          <w:p w14:paraId="2C9FC25F" w14:textId="77777777" w:rsidR="00A45D10" w:rsidRPr="00D443B8" w:rsidRDefault="00A45D10" w:rsidP="00D443B8">
            <w:pPr>
              <w:pStyle w:val="NoSpacing"/>
              <w:rPr>
                <w:b/>
                <w:bCs/>
              </w:rPr>
            </w:pPr>
            <w:r w:rsidRPr="00D443B8">
              <w:rPr>
                <w:b/>
                <w:bCs/>
              </w:rPr>
              <w:t>Reviewed By</w:t>
            </w:r>
          </w:p>
        </w:tc>
        <w:tc>
          <w:tcPr>
            <w:tcW w:w="4320" w:type="dxa"/>
            <w:vAlign w:val="center"/>
          </w:tcPr>
          <w:p w14:paraId="07F074B5" w14:textId="77777777" w:rsidR="00A45D10" w:rsidRPr="00A45D10" w:rsidRDefault="00A45D10" w:rsidP="00D443B8">
            <w:pPr>
              <w:pStyle w:val="NoSpacing"/>
            </w:pPr>
          </w:p>
        </w:tc>
        <w:tc>
          <w:tcPr>
            <w:tcW w:w="1597" w:type="dxa"/>
            <w:vAlign w:val="center"/>
          </w:tcPr>
          <w:p w14:paraId="2EB9EE17" w14:textId="77777777" w:rsidR="00A45D10" w:rsidRPr="00A45D10" w:rsidRDefault="00A45D10" w:rsidP="00D443B8">
            <w:pPr>
              <w:pStyle w:val="NoSpacing"/>
            </w:pPr>
          </w:p>
        </w:tc>
      </w:tr>
      <w:tr w:rsidR="00A45D10" w:rsidRPr="00A45D10" w14:paraId="3573480B" w14:textId="77777777" w:rsidTr="00D443B8">
        <w:tc>
          <w:tcPr>
            <w:tcW w:w="3150" w:type="dxa"/>
            <w:vAlign w:val="center"/>
          </w:tcPr>
          <w:p w14:paraId="5FD4C289" w14:textId="77777777" w:rsidR="00A45D10" w:rsidRPr="00D443B8" w:rsidRDefault="00A45D10" w:rsidP="00D443B8">
            <w:pPr>
              <w:pStyle w:val="NoSpacing"/>
              <w:rPr>
                <w:b/>
                <w:bCs/>
              </w:rPr>
            </w:pPr>
            <w:r w:rsidRPr="00D443B8">
              <w:rPr>
                <w:b/>
                <w:bCs/>
              </w:rPr>
              <w:t>Distributed By</w:t>
            </w:r>
          </w:p>
        </w:tc>
        <w:tc>
          <w:tcPr>
            <w:tcW w:w="4320" w:type="dxa"/>
            <w:vAlign w:val="center"/>
          </w:tcPr>
          <w:p w14:paraId="0037EF05" w14:textId="77777777" w:rsidR="00A45D10" w:rsidRPr="00A45D10" w:rsidRDefault="00A45D10" w:rsidP="00D443B8">
            <w:pPr>
              <w:pStyle w:val="NoSpacing"/>
            </w:pPr>
          </w:p>
        </w:tc>
        <w:tc>
          <w:tcPr>
            <w:tcW w:w="1597" w:type="dxa"/>
            <w:vAlign w:val="center"/>
          </w:tcPr>
          <w:p w14:paraId="7CD93FD8" w14:textId="77777777" w:rsidR="00A45D10" w:rsidRPr="00A45D10" w:rsidRDefault="00A45D10" w:rsidP="00D443B8">
            <w:pPr>
              <w:pStyle w:val="NoSpacing"/>
            </w:pPr>
          </w:p>
        </w:tc>
      </w:tr>
    </w:tbl>
    <w:p w14:paraId="229F988D" w14:textId="77777777" w:rsidR="00A45D10" w:rsidRPr="00A45D10" w:rsidRDefault="00A45D10" w:rsidP="00A45D10">
      <w:pPr>
        <w:rPr>
          <w:lang w:val="en-US"/>
        </w:rPr>
      </w:pPr>
    </w:p>
    <w:p w14:paraId="5FAC28CB" w14:textId="77777777" w:rsidR="00A45D10" w:rsidRPr="00A45D10" w:rsidRDefault="00A45D10" w:rsidP="00D443B8">
      <w:pPr>
        <w:pStyle w:val="Heading2"/>
        <w:rPr>
          <w:lang w:val="en-US"/>
        </w:rPr>
      </w:pPr>
      <w:bookmarkStart w:id="15" w:name="_Toc316904577"/>
      <w:bookmarkStart w:id="16" w:name="_Toc500361449"/>
      <w:bookmarkStart w:id="17" w:name="_Toc138955157"/>
      <w:bookmarkStart w:id="18" w:name="_Toc168669708"/>
      <w:r w:rsidRPr="00A45D10">
        <w:rPr>
          <w:lang w:val="en-US"/>
        </w:rPr>
        <w:t>Release</w:t>
      </w:r>
      <w:bookmarkEnd w:id="15"/>
      <w:bookmarkEnd w:id="16"/>
      <w:bookmarkEnd w:id="17"/>
      <w:bookmarkEnd w:id="18"/>
    </w:p>
    <w:tbl>
      <w:tblPr>
        <w:tblStyle w:val="TableGrid"/>
        <w:tblW w:w="9067" w:type="dxa"/>
        <w:tblLook w:val="04A0" w:firstRow="1" w:lastRow="0" w:firstColumn="1" w:lastColumn="0" w:noHBand="0" w:noVBand="1"/>
      </w:tblPr>
      <w:tblGrid>
        <w:gridCol w:w="810"/>
        <w:gridCol w:w="2340"/>
        <w:gridCol w:w="2160"/>
        <w:gridCol w:w="2160"/>
        <w:gridCol w:w="1597"/>
      </w:tblGrid>
      <w:tr w:rsidR="00A45D10" w:rsidRPr="00A45D10" w14:paraId="449C998A" w14:textId="77777777" w:rsidTr="00D443B8">
        <w:tc>
          <w:tcPr>
            <w:tcW w:w="810" w:type="dxa"/>
            <w:vAlign w:val="center"/>
          </w:tcPr>
          <w:p w14:paraId="6AA5F033" w14:textId="77777777" w:rsidR="00A45D10" w:rsidRPr="00D443B8" w:rsidRDefault="00A45D10" w:rsidP="00D443B8">
            <w:pPr>
              <w:pStyle w:val="NoSpacing"/>
              <w:jc w:val="center"/>
              <w:rPr>
                <w:b/>
                <w:bCs/>
              </w:rPr>
            </w:pPr>
            <w:r w:rsidRPr="00D443B8">
              <w:rPr>
                <w:b/>
                <w:bCs/>
              </w:rPr>
              <w:t>Ver.</w:t>
            </w:r>
          </w:p>
        </w:tc>
        <w:tc>
          <w:tcPr>
            <w:tcW w:w="2340" w:type="dxa"/>
            <w:vAlign w:val="center"/>
          </w:tcPr>
          <w:p w14:paraId="7AFCC96A" w14:textId="77777777" w:rsidR="00A45D10" w:rsidRPr="00D443B8" w:rsidRDefault="00A45D10" w:rsidP="00D443B8">
            <w:pPr>
              <w:pStyle w:val="NoSpacing"/>
              <w:jc w:val="center"/>
              <w:rPr>
                <w:b/>
                <w:bCs/>
              </w:rPr>
            </w:pPr>
            <w:r w:rsidRPr="00D443B8">
              <w:rPr>
                <w:b/>
                <w:bCs/>
              </w:rPr>
              <w:t>Release Date</w:t>
            </w:r>
          </w:p>
        </w:tc>
        <w:tc>
          <w:tcPr>
            <w:tcW w:w="2160" w:type="dxa"/>
            <w:vAlign w:val="center"/>
          </w:tcPr>
          <w:p w14:paraId="4EC7CF22" w14:textId="77777777" w:rsidR="00A45D10" w:rsidRPr="00D443B8" w:rsidRDefault="00A45D10" w:rsidP="00D443B8">
            <w:pPr>
              <w:pStyle w:val="NoSpacing"/>
              <w:jc w:val="center"/>
              <w:rPr>
                <w:b/>
                <w:bCs/>
              </w:rPr>
            </w:pPr>
            <w:r w:rsidRPr="00D443B8">
              <w:rPr>
                <w:b/>
                <w:bCs/>
              </w:rPr>
              <w:t>Change Notice</w:t>
            </w:r>
          </w:p>
        </w:tc>
        <w:tc>
          <w:tcPr>
            <w:tcW w:w="2160" w:type="dxa"/>
            <w:vAlign w:val="center"/>
          </w:tcPr>
          <w:p w14:paraId="62622D48" w14:textId="77777777" w:rsidR="00A45D10" w:rsidRPr="00D443B8" w:rsidRDefault="00A45D10" w:rsidP="00D443B8">
            <w:pPr>
              <w:pStyle w:val="NoSpacing"/>
              <w:jc w:val="center"/>
              <w:rPr>
                <w:b/>
                <w:bCs/>
              </w:rPr>
            </w:pPr>
            <w:r w:rsidRPr="00D443B8">
              <w:rPr>
                <w:b/>
                <w:bCs/>
              </w:rPr>
              <w:t>Pages Affected</w:t>
            </w:r>
          </w:p>
        </w:tc>
        <w:tc>
          <w:tcPr>
            <w:tcW w:w="1597" w:type="dxa"/>
            <w:vAlign w:val="center"/>
          </w:tcPr>
          <w:p w14:paraId="6B700C81" w14:textId="77777777" w:rsidR="00A45D10" w:rsidRPr="00D443B8" w:rsidRDefault="00A45D10" w:rsidP="00D443B8">
            <w:pPr>
              <w:pStyle w:val="NoSpacing"/>
              <w:jc w:val="center"/>
              <w:rPr>
                <w:b/>
                <w:bCs/>
              </w:rPr>
            </w:pPr>
            <w:r w:rsidRPr="00D443B8">
              <w:rPr>
                <w:b/>
                <w:bCs/>
              </w:rPr>
              <w:t>Remarks / Changes</w:t>
            </w:r>
          </w:p>
        </w:tc>
      </w:tr>
      <w:tr w:rsidR="00A45D10" w:rsidRPr="00A45D10" w14:paraId="09C5B551" w14:textId="77777777" w:rsidTr="00D443B8">
        <w:tc>
          <w:tcPr>
            <w:tcW w:w="810" w:type="dxa"/>
            <w:vAlign w:val="center"/>
          </w:tcPr>
          <w:p w14:paraId="46BB1388" w14:textId="77777777" w:rsidR="00A45D10" w:rsidRPr="00D443B8" w:rsidRDefault="00A45D10" w:rsidP="00D443B8">
            <w:pPr>
              <w:pStyle w:val="NoSpacing"/>
              <w:jc w:val="center"/>
              <w:rPr>
                <w:b/>
                <w:bCs/>
              </w:rPr>
            </w:pPr>
            <w:r w:rsidRPr="00D443B8">
              <w:rPr>
                <w:b/>
                <w:bCs/>
              </w:rPr>
              <w:fldChar w:fldCharType="begin"/>
            </w:r>
            <w:r w:rsidRPr="00D443B8">
              <w:rPr>
                <w:b/>
                <w:bCs/>
              </w:rPr>
              <w:instrText xml:space="preserve"> DOCPROPERTY  Ver  \* MERGEFORMAT </w:instrText>
            </w:r>
            <w:r w:rsidRPr="00D443B8">
              <w:rPr>
                <w:b/>
                <w:bCs/>
              </w:rPr>
              <w:fldChar w:fldCharType="separate"/>
            </w:r>
            <w:r w:rsidRPr="00D443B8">
              <w:rPr>
                <w:b/>
                <w:bCs/>
              </w:rPr>
              <w:t>v1.0</w:t>
            </w:r>
            <w:r w:rsidRPr="00D443B8">
              <w:rPr>
                <w:b/>
                <w:bCs/>
              </w:rPr>
              <w:fldChar w:fldCharType="end"/>
            </w:r>
          </w:p>
        </w:tc>
        <w:tc>
          <w:tcPr>
            <w:tcW w:w="2340" w:type="dxa"/>
            <w:vAlign w:val="center"/>
          </w:tcPr>
          <w:p w14:paraId="11E91E6D" w14:textId="77777777" w:rsidR="00A45D10" w:rsidRPr="00A45D10" w:rsidRDefault="00A45D10" w:rsidP="00D443B8">
            <w:pPr>
              <w:pStyle w:val="NoSpacing"/>
              <w:jc w:val="center"/>
            </w:pPr>
          </w:p>
        </w:tc>
        <w:tc>
          <w:tcPr>
            <w:tcW w:w="2160" w:type="dxa"/>
            <w:vAlign w:val="center"/>
          </w:tcPr>
          <w:p w14:paraId="37410328" w14:textId="77777777" w:rsidR="00A45D10" w:rsidRPr="00A45D10" w:rsidRDefault="00A45D10" w:rsidP="00D443B8">
            <w:pPr>
              <w:pStyle w:val="NoSpacing"/>
              <w:jc w:val="center"/>
            </w:pPr>
            <w:r w:rsidRPr="00A45D10">
              <w:t>NA</w:t>
            </w:r>
          </w:p>
        </w:tc>
        <w:tc>
          <w:tcPr>
            <w:tcW w:w="2160" w:type="dxa"/>
            <w:vAlign w:val="center"/>
          </w:tcPr>
          <w:p w14:paraId="5422DAEA" w14:textId="77777777" w:rsidR="00A45D10" w:rsidRPr="00A45D10" w:rsidRDefault="00A45D10" w:rsidP="00D443B8">
            <w:pPr>
              <w:pStyle w:val="NoSpacing"/>
              <w:jc w:val="center"/>
            </w:pPr>
            <w:r w:rsidRPr="00A45D10">
              <w:t>NA</w:t>
            </w:r>
          </w:p>
        </w:tc>
        <w:tc>
          <w:tcPr>
            <w:tcW w:w="1597" w:type="dxa"/>
            <w:vAlign w:val="center"/>
          </w:tcPr>
          <w:p w14:paraId="5835247D" w14:textId="77777777" w:rsidR="00A45D10" w:rsidRPr="00A45D10" w:rsidRDefault="00A45D10" w:rsidP="00D443B8">
            <w:pPr>
              <w:pStyle w:val="NoSpacing"/>
              <w:jc w:val="center"/>
            </w:pPr>
            <w:r w:rsidRPr="00A45D10">
              <w:t>NA</w:t>
            </w:r>
          </w:p>
        </w:tc>
      </w:tr>
    </w:tbl>
    <w:p w14:paraId="00C9991B" w14:textId="77777777" w:rsidR="00A45D10" w:rsidRPr="00A45D10" w:rsidRDefault="00A45D10" w:rsidP="00A45D10">
      <w:pPr>
        <w:rPr>
          <w:lang w:val="en-US"/>
        </w:rPr>
      </w:pPr>
    </w:p>
    <w:p w14:paraId="51034885" w14:textId="77777777" w:rsidR="00A45D10" w:rsidRPr="00A45D10" w:rsidRDefault="00A45D10" w:rsidP="00D443B8">
      <w:pPr>
        <w:pStyle w:val="Heading2"/>
        <w:rPr>
          <w:lang w:val="en-US"/>
        </w:rPr>
      </w:pPr>
      <w:bookmarkStart w:id="19" w:name="_Toc316904578"/>
      <w:bookmarkStart w:id="20" w:name="_Toc500361450"/>
      <w:bookmarkStart w:id="21" w:name="_Toc138955158"/>
      <w:bookmarkStart w:id="22" w:name="_Toc168669709"/>
      <w:r w:rsidRPr="00A45D10">
        <w:rPr>
          <w:lang w:val="en-US"/>
        </w:rPr>
        <w:t>Distribution List</w:t>
      </w:r>
      <w:bookmarkEnd w:id="19"/>
      <w:bookmarkEnd w:id="20"/>
      <w:bookmarkEnd w:id="21"/>
      <w:bookmarkEnd w:id="22"/>
    </w:p>
    <w:tbl>
      <w:tblPr>
        <w:tblStyle w:val="TableGrid"/>
        <w:tblW w:w="9067" w:type="dxa"/>
        <w:tblLayout w:type="fixed"/>
        <w:tblLook w:val="04A0" w:firstRow="1" w:lastRow="0" w:firstColumn="1" w:lastColumn="0" w:noHBand="0" w:noVBand="1"/>
      </w:tblPr>
      <w:tblGrid>
        <w:gridCol w:w="3150"/>
        <w:gridCol w:w="1381"/>
        <w:gridCol w:w="1276"/>
        <w:gridCol w:w="992"/>
        <w:gridCol w:w="993"/>
        <w:gridCol w:w="1275"/>
      </w:tblGrid>
      <w:tr w:rsidR="00D443B8" w:rsidRPr="00A45D10" w14:paraId="183F4DE5" w14:textId="77777777" w:rsidTr="00D443B8">
        <w:tc>
          <w:tcPr>
            <w:tcW w:w="3150" w:type="dxa"/>
            <w:vAlign w:val="center"/>
          </w:tcPr>
          <w:p w14:paraId="0601FA80" w14:textId="77777777" w:rsidR="00A45D10" w:rsidRPr="00D443B8" w:rsidRDefault="00A45D10" w:rsidP="00D443B8">
            <w:pPr>
              <w:pStyle w:val="NoSpacing"/>
              <w:jc w:val="center"/>
              <w:rPr>
                <w:b/>
                <w:bCs/>
              </w:rPr>
            </w:pPr>
            <w:r w:rsidRPr="00D443B8">
              <w:rPr>
                <w:b/>
                <w:bCs/>
              </w:rPr>
              <w:t>Company</w:t>
            </w:r>
          </w:p>
        </w:tc>
        <w:tc>
          <w:tcPr>
            <w:tcW w:w="1381" w:type="dxa"/>
            <w:vAlign w:val="center"/>
          </w:tcPr>
          <w:p w14:paraId="14F3B9D3" w14:textId="77777777" w:rsidR="00A45D10" w:rsidRPr="00D443B8" w:rsidRDefault="00A45D10" w:rsidP="00D443B8">
            <w:pPr>
              <w:pStyle w:val="NoSpacing"/>
              <w:jc w:val="center"/>
              <w:rPr>
                <w:b/>
                <w:bCs/>
              </w:rPr>
            </w:pPr>
            <w:r w:rsidRPr="00D443B8">
              <w:rPr>
                <w:b/>
                <w:bCs/>
              </w:rPr>
              <w:t>Name</w:t>
            </w:r>
          </w:p>
        </w:tc>
        <w:tc>
          <w:tcPr>
            <w:tcW w:w="1276" w:type="dxa"/>
            <w:vAlign w:val="center"/>
          </w:tcPr>
          <w:p w14:paraId="652C8567" w14:textId="77777777" w:rsidR="00A45D10" w:rsidRPr="00D443B8" w:rsidRDefault="00A45D10" w:rsidP="00D443B8">
            <w:pPr>
              <w:pStyle w:val="NoSpacing"/>
              <w:jc w:val="center"/>
              <w:rPr>
                <w:b/>
                <w:bCs/>
              </w:rPr>
            </w:pPr>
            <w:r w:rsidRPr="00D443B8">
              <w:rPr>
                <w:b/>
                <w:bCs/>
              </w:rPr>
              <w:t>Sections to Read</w:t>
            </w:r>
          </w:p>
        </w:tc>
        <w:tc>
          <w:tcPr>
            <w:tcW w:w="992" w:type="dxa"/>
            <w:vAlign w:val="center"/>
          </w:tcPr>
          <w:p w14:paraId="7806B1A2" w14:textId="77777777" w:rsidR="00A45D10" w:rsidRPr="00D443B8" w:rsidRDefault="00A45D10" w:rsidP="00D443B8">
            <w:pPr>
              <w:pStyle w:val="NoSpacing"/>
              <w:jc w:val="center"/>
              <w:rPr>
                <w:b/>
                <w:bCs/>
              </w:rPr>
            </w:pPr>
            <w:r w:rsidRPr="00D443B8">
              <w:rPr>
                <w:b/>
                <w:bCs/>
              </w:rPr>
              <w:t>For Info</w:t>
            </w:r>
          </w:p>
        </w:tc>
        <w:tc>
          <w:tcPr>
            <w:tcW w:w="993" w:type="dxa"/>
            <w:vAlign w:val="center"/>
          </w:tcPr>
          <w:p w14:paraId="33D97F4D" w14:textId="77777777" w:rsidR="00A45D10" w:rsidRPr="00D443B8" w:rsidRDefault="00A45D10" w:rsidP="00D443B8">
            <w:pPr>
              <w:pStyle w:val="NoSpacing"/>
              <w:jc w:val="center"/>
              <w:rPr>
                <w:b/>
                <w:bCs/>
              </w:rPr>
            </w:pPr>
            <w:r w:rsidRPr="00D443B8">
              <w:rPr>
                <w:b/>
                <w:bCs/>
              </w:rPr>
              <w:t>For Action</w:t>
            </w:r>
          </w:p>
        </w:tc>
        <w:tc>
          <w:tcPr>
            <w:tcW w:w="1275" w:type="dxa"/>
            <w:vAlign w:val="center"/>
          </w:tcPr>
          <w:p w14:paraId="39F572BB" w14:textId="77777777" w:rsidR="00A45D10" w:rsidRPr="00D443B8" w:rsidRDefault="00A45D10" w:rsidP="00D443B8">
            <w:pPr>
              <w:pStyle w:val="NoSpacing"/>
              <w:jc w:val="center"/>
              <w:rPr>
                <w:b/>
                <w:bCs/>
              </w:rPr>
            </w:pPr>
            <w:r w:rsidRPr="00D443B8">
              <w:rPr>
                <w:b/>
                <w:bCs/>
              </w:rPr>
              <w:t>Released By</w:t>
            </w:r>
          </w:p>
        </w:tc>
      </w:tr>
      <w:tr w:rsidR="00A45D10" w:rsidRPr="00A45D10" w14:paraId="18465B4B" w14:textId="77777777" w:rsidTr="00D443B8">
        <w:tc>
          <w:tcPr>
            <w:tcW w:w="3150" w:type="dxa"/>
            <w:vAlign w:val="center"/>
          </w:tcPr>
          <w:p w14:paraId="4F9C1B7D" w14:textId="77777777" w:rsidR="00A45D10" w:rsidRPr="00A45D10" w:rsidRDefault="00A45D10" w:rsidP="00D443B8">
            <w:pPr>
              <w:pStyle w:val="NoSpacing"/>
            </w:pPr>
            <w:r w:rsidRPr="00A45D10">
              <w:t>&lt;CUSTOMER NAME&gt;</w:t>
            </w:r>
          </w:p>
        </w:tc>
        <w:tc>
          <w:tcPr>
            <w:tcW w:w="1381" w:type="dxa"/>
            <w:vAlign w:val="center"/>
          </w:tcPr>
          <w:p w14:paraId="32D76753" w14:textId="77777777" w:rsidR="00A45D10" w:rsidRPr="00A45D10" w:rsidRDefault="00A45D10" w:rsidP="00D443B8">
            <w:pPr>
              <w:pStyle w:val="NoSpacing"/>
            </w:pPr>
          </w:p>
        </w:tc>
        <w:tc>
          <w:tcPr>
            <w:tcW w:w="1276" w:type="dxa"/>
            <w:vAlign w:val="center"/>
          </w:tcPr>
          <w:p w14:paraId="0CA3979F" w14:textId="77777777" w:rsidR="00A45D10" w:rsidRPr="00A45D10" w:rsidRDefault="00A45D10" w:rsidP="00D443B8">
            <w:pPr>
              <w:pStyle w:val="NoSpacing"/>
            </w:pPr>
            <w:r w:rsidRPr="00A45D10">
              <w:t>All</w:t>
            </w:r>
          </w:p>
        </w:tc>
        <w:tc>
          <w:tcPr>
            <w:tcW w:w="992" w:type="dxa"/>
            <w:vAlign w:val="center"/>
          </w:tcPr>
          <w:p w14:paraId="7AFC78A3" w14:textId="77777777" w:rsidR="00A45D10" w:rsidRPr="00A45D10" w:rsidRDefault="00A45D10" w:rsidP="00D443B8">
            <w:pPr>
              <w:pStyle w:val="NoSpacing"/>
            </w:pPr>
          </w:p>
        </w:tc>
        <w:tc>
          <w:tcPr>
            <w:tcW w:w="993" w:type="dxa"/>
            <w:vAlign w:val="center"/>
          </w:tcPr>
          <w:p w14:paraId="42AD092A" w14:textId="77777777" w:rsidR="00A45D10" w:rsidRPr="00A45D10" w:rsidRDefault="00A45D10" w:rsidP="00D443B8">
            <w:pPr>
              <w:pStyle w:val="NoSpacing"/>
            </w:pPr>
            <w:r w:rsidRPr="00A45D10">
              <w:sym w:font="Wingdings" w:char="F0FE"/>
            </w:r>
          </w:p>
        </w:tc>
        <w:tc>
          <w:tcPr>
            <w:tcW w:w="1275" w:type="dxa"/>
            <w:vAlign w:val="center"/>
          </w:tcPr>
          <w:p w14:paraId="03456528" w14:textId="77777777" w:rsidR="00A45D10" w:rsidRPr="00A45D10" w:rsidRDefault="00A45D10" w:rsidP="00D443B8">
            <w:pPr>
              <w:pStyle w:val="NoSpacing"/>
            </w:pPr>
          </w:p>
        </w:tc>
      </w:tr>
      <w:tr w:rsidR="00A45D10" w:rsidRPr="00A45D10" w14:paraId="029793C6" w14:textId="77777777" w:rsidTr="00D443B8">
        <w:tc>
          <w:tcPr>
            <w:tcW w:w="3150" w:type="dxa"/>
            <w:vAlign w:val="center"/>
          </w:tcPr>
          <w:p w14:paraId="5E2902B8" w14:textId="77777777" w:rsidR="00A45D10" w:rsidRPr="00A45D10" w:rsidRDefault="003767ED" w:rsidP="00D443B8">
            <w:pPr>
              <w:pStyle w:val="NoSpacing"/>
            </w:pPr>
            <w:fldSimple w:instr=" DOCPROPERTY  Company  \* MERGEFORMAT ">
              <w:r w:rsidR="00A45D10" w:rsidRPr="00A45D10">
                <w:t>Sify Technologies Limited</w:t>
              </w:r>
            </w:fldSimple>
          </w:p>
        </w:tc>
        <w:tc>
          <w:tcPr>
            <w:tcW w:w="1381" w:type="dxa"/>
            <w:vAlign w:val="center"/>
          </w:tcPr>
          <w:p w14:paraId="665A3FB5" w14:textId="77777777" w:rsidR="00A45D10" w:rsidRPr="00A45D10" w:rsidRDefault="00A45D10" w:rsidP="00D443B8">
            <w:pPr>
              <w:pStyle w:val="NoSpacing"/>
            </w:pPr>
          </w:p>
        </w:tc>
        <w:tc>
          <w:tcPr>
            <w:tcW w:w="1276" w:type="dxa"/>
            <w:vAlign w:val="center"/>
          </w:tcPr>
          <w:p w14:paraId="2F4AEE0D" w14:textId="77777777" w:rsidR="00A45D10" w:rsidRPr="00A45D10" w:rsidRDefault="00A45D10" w:rsidP="00D443B8">
            <w:pPr>
              <w:pStyle w:val="NoSpacing"/>
            </w:pPr>
            <w:r w:rsidRPr="00A45D10">
              <w:t>All</w:t>
            </w:r>
          </w:p>
        </w:tc>
        <w:tc>
          <w:tcPr>
            <w:tcW w:w="992" w:type="dxa"/>
            <w:vAlign w:val="center"/>
          </w:tcPr>
          <w:p w14:paraId="689B46C1" w14:textId="77777777" w:rsidR="00A45D10" w:rsidRPr="00A45D10" w:rsidRDefault="00A45D10" w:rsidP="00D443B8">
            <w:pPr>
              <w:pStyle w:val="NoSpacing"/>
            </w:pPr>
            <w:r w:rsidRPr="00A45D10">
              <w:sym w:font="Wingdings" w:char="F0FE"/>
            </w:r>
          </w:p>
        </w:tc>
        <w:tc>
          <w:tcPr>
            <w:tcW w:w="993" w:type="dxa"/>
            <w:vAlign w:val="center"/>
          </w:tcPr>
          <w:p w14:paraId="27F658BE" w14:textId="77777777" w:rsidR="00A45D10" w:rsidRPr="00A45D10" w:rsidRDefault="00A45D10" w:rsidP="00D443B8">
            <w:pPr>
              <w:pStyle w:val="NoSpacing"/>
            </w:pPr>
            <w:r w:rsidRPr="00A45D10">
              <w:sym w:font="Wingdings" w:char="F0FE"/>
            </w:r>
          </w:p>
        </w:tc>
        <w:tc>
          <w:tcPr>
            <w:tcW w:w="1275" w:type="dxa"/>
            <w:vAlign w:val="center"/>
          </w:tcPr>
          <w:p w14:paraId="30B749D1" w14:textId="77777777" w:rsidR="00A45D10" w:rsidRPr="00A45D10" w:rsidRDefault="00A45D10" w:rsidP="00D443B8">
            <w:pPr>
              <w:pStyle w:val="NoSpacing"/>
            </w:pPr>
          </w:p>
        </w:tc>
      </w:tr>
      <w:tr w:rsidR="00A45D10" w:rsidRPr="00A45D10" w14:paraId="4E0D4D87" w14:textId="77777777" w:rsidTr="00D443B8">
        <w:tc>
          <w:tcPr>
            <w:tcW w:w="3150" w:type="dxa"/>
            <w:vAlign w:val="center"/>
          </w:tcPr>
          <w:p w14:paraId="0C0CB2ED" w14:textId="77777777" w:rsidR="00A45D10" w:rsidRPr="00A45D10" w:rsidRDefault="003767ED" w:rsidP="00D443B8">
            <w:pPr>
              <w:pStyle w:val="NoSpacing"/>
            </w:pPr>
            <w:fldSimple w:instr=" DOCPROPERTY  Company  \* MERGEFORMAT ">
              <w:r w:rsidR="00A45D10" w:rsidRPr="00A45D10">
                <w:t>Sify Technologies Limited</w:t>
              </w:r>
            </w:fldSimple>
          </w:p>
        </w:tc>
        <w:tc>
          <w:tcPr>
            <w:tcW w:w="1381" w:type="dxa"/>
            <w:vAlign w:val="center"/>
          </w:tcPr>
          <w:p w14:paraId="5E38F714" w14:textId="77777777" w:rsidR="00A45D10" w:rsidRPr="00A45D10" w:rsidRDefault="00A45D10" w:rsidP="00D443B8">
            <w:pPr>
              <w:pStyle w:val="NoSpacing"/>
            </w:pPr>
          </w:p>
        </w:tc>
        <w:tc>
          <w:tcPr>
            <w:tcW w:w="1276" w:type="dxa"/>
            <w:vAlign w:val="center"/>
          </w:tcPr>
          <w:p w14:paraId="4A6BA7F3" w14:textId="77777777" w:rsidR="00A45D10" w:rsidRPr="00A45D10" w:rsidRDefault="00A45D10" w:rsidP="00D443B8">
            <w:pPr>
              <w:pStyle w:val="NoSpacing"/>
            </w:pPr>
            <w:r w:rsidRPr="00A45D10">
              <w:t>All</w:t>
            </w:r>
          </w:p>
        </w:tc>
        <w:tc>
          <w:tcPr>
            <w:tcW w:w="992" w:type="dxa"/>
            <w:vAlign w:val="center"/>
          </w:tcPr>
          <w:p w14:paraId="1F170333" w14:textId="77777777" w:rsidR="00A45D10" w:rsidRPr="00A45D10" w:rsidRDefault="00A45D10" w:rsidP="00D443B8">
            <w:pPr>
              <w:pStyle w:val="NoSpacing"/>
            </w:pPr>
            <w:r w:rsidRPr="00A45D10">
              <w:sym w:font="Wingdings" w:char="F0FE"/>
            </w:r>
          </w:p>
        </w:tc>
        <w:tc>
          <w:tcPr>
            <w:tcW w:w="993" w:type="dxa"/>
            <w:vAlign w:val="center"/>
          </w:tcPr>
          <w:p w14:paraId="50E280E9" w14:textId="77777777" w:rsidR="00A45D10" w:rsidRPr="00A45D10" w:rsidRDefault="00A45D10" w:rsidP="00D443B8">
            <w:pPr>
              <w:pStyle w:val="NoSpacing"/>
            </w:pPr>
            <w:r w:rsidRPr="00A45D10">
              <w:sym w:font="Wingdings" w:char="F0FE"/>
            </w:r>
          </w:p>
        </w:tc>
        <w:tc>
          <w:tcPr>
            <w:tcW w:w="1275" w:type="dxa"/>
            <w:vAlign w:val="center"/>
          </w:tcPr>
          <w:p w14:paraId="1C784C21" w14:textId="77777777" w:rsidR="00A45D10" w:rsidRPr="00A45D10" w:rsidRDefault="00A45D10" w:rsidP="00D443B8">
            <w:pPr>
              <w:pStyle w:val="NoSpacing"/>
            </w:pPr>
          </w:p>
        </w:tc>
      </w:tr>
    </w:tbl>
    <w:p w14:paraId="6F640F14" w14:textId="77777777" w:rsidR="00A45D10" w:rsidRPr="00A45D10" w:rsidRDefault="00A45D10" w:rsidP="00A45D10">
      <w:pPr>
        <w:rPr>
          <w:lang w:val="en-US"/>
        </w:rPr>
      </w:pPr>
    </w:p>
    <w:p w14:paraId="6CA366B4" w14:textId="77777777" w:rsidR="00A45D10" w:rsidRPr="00A45D10" w:rsidRDefault="00A45D10" w:rsidP="00D443B8">
      <w:pPr>
        <w:pStyle w:val="Heading2"/>
        <w:rPr>
          <w:lang w:val="en-US"/>
        </w:rPr>
      </w:pPr>
      <w:bookmarkStart w:id="23" w:name="_Toc316904579"/>
      <w:bookmarkStart w:id="24" w:name="_Toc500361451"/>
      <w:bookmarkStart w:id="25" w:name="_Toc138955159"/>
      <w:bookmarkStart w:id="26" w:name="_Toc168669710"/>
      <w:r w:rsidRPr="00A45D10">
        <w:rPr>
          <w:lang w:val="en-US"/>
        </w:rPr>
        <w:t>Statement of Confidentiality</w:t>
      </w:r>
      <w:bookmarkEnd w:id="23"/>
      <w:bookmarkEnd w:id="24"/>
      <w:bookmarkEnd w:id="25"/>
      <w:bookmarkEnd w:id="26"/>
    </w:p>
    <w:tbl>
      <w:tblPr>
        <w:tblStyle w:val="TableGrid"/>
        <w:tblW w:w="9067" w:type="dxa"/>
        <w:tblLook w:val="04A0" w:firstRow="1" w:lastRow="0" w:firstColumn="1" w:lastColumn="0" w:noHBand="0" w:noVBand="1"/>
      </w:tblPr>
      <w:tblGrid>
        <w:gridCol w:w="9067"/>
      </w:tblGrid>
      <w:tr w:rsidR="00A45D10" w:rsidRPr="00A45D10" w14:paraId="6C0AD413" w14:textId="77777777" w:rsidTr="00D443B8">
        <w:tc>
          <w:tcPr>
            <w:tcW w:w="9067" w:type="dxa"/>
          </w:tcPr>
          <w:p w14:paraId="53A7EBB8" w14:textId="51609457" w:rsidR="00A45D10" w:rsidRPr="00A45D10" w:rsidRDefault="00A45D10" w:rsidP="00D443B8">
            <w:pPr>
              <w:pStyle w:val="NoSpacing"/>
              <w:jc w:val="both"/>
            </w:pPr>
            <w:r w:rsidRPr="00A45D10">
              <w:t xml:space="preserve">This document contains proprietary trade secret and confidential information to be used solely for evaluating </w:t>
            </w:r>
            <w:fldSimple w:instr=" DOCPROPERTY  Company  \* MERGEFORMAT ">
              <w:r w:rsidRPr="00A45D10">
                <w:t xml:space="preserve">Sify </w:t>
              </w:r>
              <w:r w:rsidR="00D443B8">
                <w:t>Technologies</w:t>
              </w:r>
              <w:r w:rsidRPr="00A45D10">
                <w:t xml:space="preserve"> Limited</w:t>
              </w:r>
            </w:fldSimple>
            <w:r w:rsidRPr="00A45D10">
              <w:t xml:space="preserve"> [“Sify”]. The information contained herein is to be considered confidential. </w:t>
            </w:r>
            <w:fldSimple w:instr=" DOCPROPERTY  Client  \* MERGEFORMAT ">
              <w:r w:rsidRPr="00A45D10">
                <w:t>&lt;CUSTOMER NAME&gt;</w:t>
              </w:r>
            </w:fldSimple>
            <w:r w:rsidRPr="00A45D10">
              <w:t xml:space="preserve"> by accepting this document, agrees that neither this document nor the information disclosed herein, nor any part thereof, shall be reproduced or transferred to other documents, or used or disclosed to others for any purpose except as specifically authorized in writing by Sify Technologies Limited.</w:t>
            </w:r>
          </w:p>
        </w:tc>
      </w:tr>
    </w:tbl>
    <w:p w14:paraId="6AF1F30A" w14:textId="3DAF17E7" w:rsidR="008E1CD0" w:rsidRDefault="008E1CD0" w:rsidP="00A45D10">
      <w:pPr>
        <w:rPr>
          <w:lang w:val="en-US"/>
        </w:rPr>
      </w:pPr>
    </w:p>
    <w:p w14:paraId="0D8AA726" w14:textId="77777777" w:rsidR="002B5F2A" w:rsidRPr="0057376D" w:rsidRDefault="002B5F2A" w:rsidP="002B5F2A">
      <w:pPr>
        <w:pStyle w:val="Heading1"/>
        <w:spacing w:line="240" w:lineRule="auto"/>
        <w:rPr>
          <w:rFonts w:ascii="Segoe UI" w:hAnsi="Segoe UI" w:cs="Segoe UI"/>
          <w:b/>
        </w:rPr>
      </w:pPr>
      <w:bookmarkStart w:id="27" w:name="_Toc500361452"/>
      <w:bookmarkStart w:id="28" w:name="_Toc138955160"/>
      <w:bookmarkStart w:id="29" w:name="_Toc168669711"/>
      <w:r w:rsidRPr="0057376D">
        <w:rPr>
          <w:rFonts w:ascii="Segoe UI" w:hAnsi="Segoe UI" w:cs="Segoe UI"/>
        </w:rPr>
        <w:lastRenderedPageBreak/>
        <w:t>Executive Summary</w:t>
      </w:r>
      <w:bookmarkEnd w:id="27"/>
      <w:bookmarkEnd w:id="28"/>
      <w:bookmarkEnd w:id="29"/>
    </w:p>
    <w:p w14:paraId="2F543B4A" w14:textId="77777777" w:rsidR="00D246A6" w:rsidRDefault="00D246A6" w:rsidP="00D246A6">
      <w:bookmarkStart w:id="30" w:name="_Toc500361453"/>
      <w:bookmarkStart w:id="31" w:name="_Toc138955161"/>
    </w:p>
    <w:p w14:paraId="1B3B24BD" w14:textId="4F489A4C" w:rsidR="002B5F2A" w:rsidRPr="00040FC7" w:rsidRDefault="002B5F2A" w:rsidP="00A82F56">
      <w:pPr>
        <w:pStyle w:val="Heading2"/>
      </w:pPr>
      <w:bookmarkStart w:id="32" w:name="_Toc168669712"/>
      <w:r w:rsidRPr="00040FC7">
        <w:t>About &lt;CUSTOMER NAME&gt;</w:t>
      </w:r>
      <w:bookmarkEnd w:id="30"/>
      <w:bookmarkEnd w:id="31"/>
      <w:bookmarkEnd w:id="32"/>
    </w:p>
    <w:p w14:paraId="6CCBC1D7" w14:textId="77777777" w:rsidR="0015276A" w:rsidRDefault="0015276A" w:rsidP="00A45D10"/>
    <w:p w14:paraId="4B0393AC" w14:textId="661A9029" w:rsidR="0015276A" w:rsidRDefault="0015276A" w:rsidP="00A45D10">
      <w:r>
        <w:t>&lt; Content about the Customer&gt;</w:t>
      </w:r>
    </w:p>
    <w:p w14:paraId="6CAC5080" w14:textId="77777777" w:rsidR="0015276A" w:rsidRPr="002B5F2A" w:rsidRDefault="0015276A" w:rsidP="00A45D10"/>
    <w:p w14:paraId="088EFE32" w14:textId="4621E3D8" w:rsidR="00A45D10" w:rsidRDefault="0015276A" w:rsidP="0015276A">
      <w:pPr>
        <w:pStyle w:val="Heading2"/>
      </w:pPr>
      <w:bookmarkStart w:id="33" w:name="_Toc500361454"/>
      <w:r w:rsidRPr="0015276A">
        <w:t xml:space="preserve"> </w:t>
      </w:r>
      <w:bookmarkStart w:id="34" w:name="_Toc138955162"/>
      <w:bookmarkStart w:id="35" w:name="_Toc168669713"/>
      <w:r w:rsidRPr="0015276A">
        <w:t>About Sify Technologies Ltd.</w:t>
      </w:r>
      <w:bookmarkEnd w:id="33"/>
      <w:bookmarkEnd w:id="34"/>
      <w:bookmarkEnd w:id="35"/>
    </w:p>
    <w:p w14:paraId="1E0CF87E" w14:textId="77777777" w:rsidR="0040315C" w:rsidRDefault="0040315C" w:rsidP="0040315C">
      <w:pPr>
        <w:jc w:val="both"/>
      </w:pPr>
      <w:r>
        <w:t xml:space="preserve">A Fortune 500 India company, Sify Technologies is India’s most comprehensive ICT service &amp; solution provider. Sify being Digital at Core in our solutions portfolio, Sify is focused on the changing ICT requirements of the emerging Digital economy and the resultant demands from large, mid and small-sized businesses. Sify’s infrastructure comprising the largest MPLS network, top-of-the-line DCs, partnership with global technology majors, vast expertise in business transformation solutions modelled on the cloud make it the first choice of start-ups, incoming Enterprises, and even large Enterprises on the verge of a revamp, </w:t>
      </w:r>
    </w:p>
    <w:p w14:paraId="40BFA63C" w14:textId="25BF71AF" w:rsidR="00296D81" w:rsidRDefault="0040315C" w:rsidP="0040315C">
      <w:pPr>
        <w:jc w:val="both"/>
      </w:pPr>
      <w:r>
        <w:t>More than 10000 businesses across multiple verticals have taken advantage of our unassailable trinity of Datacentres, Networks and Security services and conduct their business seamlessly from more than 1600 cities in India. Internationally, Sify has presence across North America, the United Kingdom and Singapore.</w:t>
      </w:r>
    </w:p>
    <w:p w14:paraId="7E4F6187" w14:textId="77777777" w:rsidR="00D975D7" w:rsidRDefault="00D975D7" w:rsidP="0040315C">
      <w:pPr>
        <w:jc w:val="both"/>
      </w:pPr>
    </w:p>
    <w:p w14:paraId="5B67EE05" w14:textId="4FCD4D78" w:rsidR="00296D81" w:rsidRDefault="00F90F32" w:rsidP="00F90F32">
      <w:pPr>
        <w:pStyle w:val="Heading2"/>
        <w:rPr>
          <w:lang w:val="en-US"/>
        </w:rPr>
      </w:pPr>
      <w:bookmarkStart w:id="36" w:name="_Toc500361455"/>
      <w:bookmarkStart w:id="37" w:name="_Toc138955163"/>
      <w:bookmarkStart w:id="38" w:name="_Toc168669714"/>
      <w:r w:rsidRPr="00F90F32">
        <w:rPr>
          <w:lang w:val="en-US"/>
        </w:rPr>
        <w:t>Business Units</w:t>
      </w:r>
      <w:bookmarkEnd w:id="36"/>
      <w:bookmarkEnd w:id="37"/>
      <w:bookmarkEnd w:id="38"/>
    </w:p>
    <w:p w14:paraId="32A3A524" w14:textId="41E0AC65" w:rsidR="00F90F32" w:rsidRDefault="001877E8" w:rsidP="006A6068">
      <w:pPr>
        <w:jc w:val="center"/>
        <w:rPr>
          <w:lang w:val="en-US"/>
        </w:rPr>
      </w:pPr>
      <w:r>
        <w:rPr>
          <w:noProof/>
          <w:lang w:val="en-US"/>
        </w:rPr>
        <w:drawing>
          <wp:inline distT="0" distB="0" distL="0" distR="0" wp14:anchorId="63B2331D" wp14:editId="19A7C69B">
            <wp:extent cx="5911573" cy="2986638"/>
            <wp:effectExtent l="0" t="0" r="0" b="4445"/>
            <wp:docPr id="224048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6907" cy="3004489"/>
                    </a:xfrm>
                    <a:prstGeom prst="rect">
                      <a:avLst/>
                    </a:prstGeom>
                    <a:noFill/>
                  </pic:spPr>
                </pic:pic>
              </a:graphicData>
            </a:graphic>
          </wp:inline>
        </w:drawing>
      </w:r>
    </w:p>
    <w:p w14:paraId="2DD4C4AD" w14:textId="503DE43D" w:rsidR="00D975D7" w:rsidRDefault="00B208D6" w:rsidP="00F32D42">
      <w:pPr>
        <w:pStyle w:val="Heading2"/>
        <w:rPr>
          <w:lang w:val="en-US"/>
        </w:rPr>
      </w:pPr>
      <w:bookmarkStart w:id="39" w:name="_Toc168669715"/>
      <w:r w:rsidRPr="00F32D42">
        <w:rPr>
          <w:lang w:val="en-US"/>
        </w:rPr>
        <w:lastRenderedPageBreak/>
        <w:t>Managed Network Services Portfolio</w:t>
      </w:r>
      <w:bookmarkEnd w:id="39"/>
    </w:p>
    <w:p w14:paraId="027C57A4" w14:textId="169F19AA" w:rsidR="00B208D6" w:rsidRDefault="008F3388" w:rsidP="00B208D6">
      <w:pPr>
        <w:rPr>
          <w:lang w:val="en-US"/>
        </w:rPr>
      </w:pPr>
      <w:r>
        <w:rPr>
          <w:noProof/>
          <w:lang w:val="en-US"/>
        </w:rPr>
        <w:drawing>
          <wp:inline distT="0" distB="0" distL="0" distR="0" wp14:anchorId="68AC3E1C" wp14:editId="0313621E">
            <wp:extent cx="5926175" cy="2743156"/>
            <wp:effectExtent l="0" t="0" r="0" b="635"/>
            <wp:docPr id="3514015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56388" cy="2757141"/>
                    </a:xfrm>
                    <a:prstGeom prst="rect">
                      <a:avLst/>
                    </a:prstGeom>
                    <a:noFill/>
                  </pic:spPr>
                </pic:pic>
              </a:graphicData>
            </a:graphic>
          </wp:inline>
        </w:drawing>
      </w:r>
    </w:p>
    <w:p w14:paraId="7B44A5EB" w14:textId="77777777" w:rsidR="008F3388" w:rsidRDefault="008F3388" w:rsidP="00B208D6">
      <w:pPr>
        <w:rPr>
          <w:lang w:val="en-US"/>
        </w:rPr>
      </w:pPr>
    </w:p>
    <w:p w14:paraId="35C0DE90" w14:textId="6EDB3013" w:rsidR="008F3388" w:rsidRDefault="00D46FCF" w:rsidP="00D46FCF">
      <w:pPr>
        <w:pStyle w:val="Heading2"/>
        <w:rPr>
          <w:lang w:val="en-US"/>
        </w:rPr>
      </w:pPr>
      <w:bookmarkStart w:id="40" w:name="_Toc500361458"/>
      <w:bookmarkStart w:id="41" w:name="_Toc138955166"/>
      <w:bookmarkStart w:id="42" w:name="_Toc168669716"/>
      <w:r w:rsidRPr="00D46FCF">
        <w:rPr>
          <w:lang w:val="en-US"/>
        </w:rPr>
        <w:t>Scale of Operations</w:t>
      </w:r>
      <w:bookmarkEnd w:id="40"/>
      <w:bookmarkEnd w:id="41"/>
      <w:bookmarkEnd w:id="42"/>
    </w:p>
    <w:p w14:paraId="17CFB348" w14:textId="641B105B" w:rsidR="00D46FCF" w:rsidRDefault="00966617" w:rsidP="00D46FCF">
      <w:pPr>
        <w:rPr>
          <w:lang w:val="en-US"/>
        </w:rPr>
      </w:pPr>
      <w:r>
        <w:rPr>
          <w:noProof/>
          <w:lang w:val="en-US"/>
        </w:rPr>
        <w:drawing>
          <wp:inline distT="0" distB="0" distL="0" distR="0" wp14:anchorId="0BD51308" wp14:editId="0EA8F6DE">
            <wp:extent cx="5943600" cy="2619943"/>
            <wp:effectExtent l="0" t="0" r="0" b="9525"/>
            <wp:docPr id="17716796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5547" cy="2634025"/>
                    </a:xfrm>
                    <a:prstGeom prst="rect">
                      <a:avLst/>
                    </a:prstGeom>
                    <a:noFill/>
                  </pic:spPr>
                </pic:pic>
              </a:graphicData>
            </a:graphic>
          </wp:inline>
        </w:drawing>
      </w:r>
    </w:p>
    <w:p w14:paraId="323BD01C" w14:textId="77777777" w:rsidR="003A2A7E" w:rsidRDefault="003A2A7E" w:rsidP="00D46FCF">
      <w:pPr>
        <w:rPr>
          <w:lang w:val="en-US"/>
        </w:rPr>
      </w:pPr>
    </w:p>
    <w:p w14:paraId="3D5FA0DF" w14:textId="1C0CD0FA" w:rsidR="003A2A7E" w:rsidRDefault="004E7646" w:rsidP="004E7646">
      <w:pPr>
        <w:pStyle w:val="Heading2"/>
        <w:rPr>
          <w:lang w:val="en-US"/>
        </w:rPr>
      </w:pPr>
      <w:bookmarkStart w:id="43" w:name="_Toc235545638"/>
      <w:bookmarkStart w:id="44" w:name="_Toc267693743"/>
      <w:bookmarkStart w:id="45" w:name="_Toc267842037"/>
      <w:bookmarkStart w:id="46" w:name="_Toc500361460"/>
      <w:bookmarkStart w:id="47" w:name="_Toc138955167"/>
      <w:bookmarkStart w:id="48" w:name="_Toc168669717"/>
      <w:r w:rsidRPr="004E7646">
        <w:rPr>
          <w:lang w:val="en-US"/>
        </w:rPr>
        <w:t xml:space="preserve">What </w:t>
      </w:r>
      <w:r>
        <w:rPr>
          <w:lang w:val="en-US"/>
        </w:rPr>
        <w:t>d</w:t>
      </w:r>
      <w:r w:rsidRPr="004E7646">
        <w:rPr>
          <w:lang w:val="en-US"/>
        </w:rPr>
        <w:t>oes Sify bring to the table?</w:t>
      </w:r>
      <w:bookmarkEnd w:id="43"/>
      <w:bookmarkEnd w:id="44"/>
      <w:bookmarkEnd w:id="45"/>
      <w:bookmarkEnd w:id="46"/>
      <w:bookmarkEnd w:id="47"/>
      <w:bookmarkEnd w:id="48"/>
    </w:p>
    <w:p w14:paraId="7B06737E" w14:textId="07BB31C2" w:rsidR="009527FF" w:rsidRPr="009527FF" w:rsidRDefault="009527FF" w:rsidP="009527FF">
      <w:pPr>
        <w:pStyle w:val="ListParagraph"/>
        <w:numPr>
          <w:ilvl w:val="0"/>
          <w:numId w:val="1"/>
        </w:numPr>
        <w:jc w:val="both"/>
        <w:rPr>
          <w:lang w:val="en-US"/>
        </w:rPr>
      </w:pPr>
      <w:r w:rsidRPr="009527FF">
        <w:rPr>
          <w:lang w:val="en-US"/>
        </w:rPr>
        <w:t>Adherence to industry standards like ITILv3, ISO27001, ISO9001 and ISO20000 based service delivery</w:t>
      </w:r>
    </w:p>
    <w:p w14:paraId="418998B8" w14:textId="7ECE42D0" w:rsidR="009527FF" w:rsidRPr="009527FF" w:rsidRDefault="009527FF" w:rsidP="009527FF">
      <w:pPr>
        <w:pStyle w:val="ListParagraph"/>
        <w:numPr>
          <w:ilvl w:val="0"/>
          <w:numId w:val="1"/>
        </w:numPr>
        <w:jc w:val="both"/>
        <w:rPr>
          <w:lang w:val="en-US"/>
        </w:rPr>
      </w:pPr>
      <w:r w:rsidRPr="009527FF">
        <w:rPr>
          <w:lang w:val="en-US"/>
        </w:rPr>
        <w:t>Over 400 man-years of experience in management contributing to our core business</w:t>
      </w:r>
    </w:p>
    <w:p w14:paraId="56B4A3A2" w14:textId="1B6C3729" w:rsidR="009527FF" w:rsidRPr="009527FF" w:rsidRDefault="009527FF" w:rsidP="009527FF">
      <w:pPr>
        <w:pStyle w:val="ListParagraph"/>
        <w:numPr>
          <w:ilvl w:val="0"/>
          <w:numId w:val="1"/>
        </w:numPr>
        <w:jc w:val="both"/>
        <w:rPr>
          <w:lang w:val="en-US"/>
        </w:rPr>
      </w:pPr>
      <w:r w:rsidRPr="009527FF">
        <w:rPr>
          <w:lang w:val="en-US"/>
        </w:rPr>
        <w:t>Sify has optimal and right mix of services involved in system integration services including Network services, IT and security management, SOC</w:t>
      </w:r>
    </w:p>
    <w:p w14:paraId="6AF6610E" w14:textId="371C2111" w:rsidR="009527FF" w:rsidRPr="009527FF" w:rsidRDefault="009527FF" w:rsidP="009527FF">
      <w:pPr>
        <w:pStyle w:val="ListParagraph"/>
        <w:numPr>
          <w:ilvl w:val="0"/>
          <w:numId w:val="1"/>
        </w:numPr>
        <w:jc w:val="both"/>
        <w:rPr>
          <w:lang w:val="en-US"/>
        </w:rPr>
      </w:pPr>
      <w:r w:rsidRPr="009527FF">
        <w:rPr>
          <w:lang w:val="en-US"/>
        </w:rPr>
        <w:t xml:space="preserve">Sify brings a strong Operational and Technical expertise in complex Infrastructure Management </w:t>
      </w:r>
    </w:p>
    <w:p w14:paraId="08F642D0" w14:textId="5F7ED62B" w:rsidR="009527FF" w:rsidRPr="009527FF" w:rsidRDefault="009527FF" w:rsidP="009527FF">
      <w:pPr>
        <w:pStyle w:val="ListParagraph"/>
        <w:numPr>
          <w:ilvl w:val="0"/>
          <w:numId w:val="1"/>
        </w:numPr>
        <w:jc w:val="both"/>
        <w:rPr>
          <w:lang w:val="en-US"/>
        </w:rPr>
      </w:pPr>
      <w:r w:rsidRPr="009527FF">
        <w:rPr>
          <w:lang w:val="en-US"/>
        </w:rPr>
        <w:lastRenderedPageBreak/>
        <w:t>Extensive experience in delivering end-to-end network services concept creation – managing and delivering SLA adherence</w:t>
      </w:r>
    </w:p>
    <w:p w14:paraId="6A6DC841" w14:textId="1A82BB41" w:rsidR="009527FF" w:rsidRPr="009527FF" w:rsidRDefault="009527FF" w:rsidP="009527FF">
      <w:pPr>
        <w:pStyle w:val="ListParagraph"/>
        <w:numPr>
          <w:ilvl w:val="0"/>
          <w:numId w:val="1"/>
        </w:numPr>
        <w:jc w:val="both"/>
        <w:rPr>
          <w:lang w:val="en-US"/>
        </w:rPr>
      </w:pPr>
      <w:r w:rsidRPr="009527FF">
        <w:rPr>
          <w:lang w:val="en-US"/>
        </w:rPr>
        <w:t>Sify has strategic relationships with OEM’s &amp; Service Provider’s in the field of Compute, Network, Storage, Security, Operating Systems, Unified messaging &amp; Applications, Enterprise Management Systems, Disaster Recovery Management &amp; Replication, Power, Cooling, Building Management Systems, Passive components, MPLS Network, VPNoBB, Internet Bandwidth, Digital Certificates, etc.</w:t>
      </w:r>
    </w:p>
    <w:p w14:paraId="10A84347" w14:textId="77777777" w:rsidR="009527FF" w:rsidRPr="009527FF" w:rsidRDefault="009527FF" w:rsidP="009527FF">
      <w:pPr>
        <w:jc w:val="both"/>
        <w:rPr>
          <w:lang w:val="en-US"/>
        </w:rPr>
      </w:pPr>
    </w:p>
    <w:p w14:paraId="2229B038" w14:textId="77777777" w:rsidR="009527FF" w:rsidRDefault="009527FF" w:rsidP="009527FF">
      <w:pPr>
        <w:jc w:val="both"/>
        <w:rPr>
          <w:lang w:val="en-US"/>
        </w:rPr>
      </w:pPr>
      <w:r w:rsidRPr="009527FF">
        <w:rPr>
          <w:lang w:val="en-US"/>
        </w:rPr>
        <w:t>Sify Technologies Limited (referred herein as “Sify”) has thoroughly understood the requirement and is pleased to submit the proposal to this. We are delighted at the possibility of partnering with &lt;CUSTOMER NAME&gt; in enhancing the adoption of technologies for efficient functioning of crucial business operations.</w:t>
      </w:r>
    </w:p>
    <w:p w14:paraId="1FE50D36" w14:textId="77777777" w:rsidR="009527FF" w:rsidRPr="009527FF" w:rsidRDefault="009527FF" w:rsidP="009527FF">
      <w:pPr>
        <w:jc w:val="both"/>
        <w:rPr>
          <w:lang w:val="en-US"/>
        </w:rPr>
      </w:pPr>
    </w:p>
    <w:p w14:paraId="345A1B60" w14:textId="77777777" w:rsidR="009527FF" w:rsidRDefault="009527FF" w:rsidP="009527FF">
      <w:pPr>
        <w:jc w:val="both"/>
        <w:rPr>
          <w:lang w:val="en-US"/>
        </w:rPr>
      </w:pPr>
      <w:r w:rsidRPr="009527FF">
        <w:rPr>
          <w:lang w:val="en-US"/>
        </w:rPr>
        <w:t>Sify is confident of offering a high-quality solution at a competitive price. We are equally confident that Sify’s awareness of the managed network services marketplace, its pioneering achievements in the field of providing high-quality managed network services to the Indian Corporate World, together with its unmatched expertise and experience in managing some of the country’s largest and mission-critical infrastructures can offer to &lt;CUSTOMER NAME&gt; a very unique and a distinct advantage which will clearly differentiate us and our solution from the rest of the competition. As a specialist and a leader in infrastructure management and services, we have also established our market leadership in the delivery of Managed Network Services, Data Center and Disaster Recovery services. It is this advantage of being a proven solution provider, which Sify wants to bring on board to &lt;CUSTOMER NAME&gt;.</w:t>
      </w:r>
    </w:p>
    <w:p w14:paraId="63B9D5A7" w14:textId="77777777" w:rsidR="009527FF" w:rsidRPr="009527FF" w:rsidRDefault="009527FF" w:rsidP="009527FF">
      <w:pPr>
        <w:jc w:val="both"/>
        <w:rPr>
          <w:lang w:val="en-US"/>
        </w:rPr>
      </w:pPr>
    </w:p>
    <w:p w14:paraId="7FD91334" w14:textId="77777777" w:rsidR="009527FF" w:rsidRPr="009527FF" w:rsidRDefault="009527FF" w:rsidP="009527FF">
      <w:pPr>
        <w:jc w:val="both"/>
        <w:rPr>
          <w:lang w:val="en-US"/>
        </w:rPr>
      </w:pPr>
      <w:r w:rsidRPr="009527FF">
        <w:rPr>
          <w:lang w:val="en-US"/>
        </w:rPr>
        <w:t>To summarize this proposal, the response is divided into 2 parts, which addresses the following aspects of &lt;CUSTOMER NAME&gt; requirements as mentioned in the proposal.</w:t>
      </w:r>
    </w:p>
    <w:p w14:paraId="45C2B038" w14:textId="02293FF2" w:rsidR="009527FF" w:rsidRPr="009527FF" w:rsidRDefault="009527FF" w:rsidP="009527FF">
      <w:pPr>
        <w:jc w:val="both"/>
        <w:rPr>
          <w:lang w:val="en-US"/>
        </w:rPr>
      </w:pPr>
      <w:r w:rsidRPr="009527FF">
        <w:rPr>
          <w:lang w:val="en-US"/>
        </w:rPr>
        <w:t>Part 1: Technical Proposal</w:t>
      </w:r>
    </w:p>
    <w:p w14:paraId="58EF37C6" w14:textId="65D712A0" w:rsidR="009527FF" w:rsidRPr="009527FF" w:rsidRDefault="009527FF" w:rsidP="009527FF">
      <w:pPr>
        <w:jc w:val="both"/>
        <w:rPr>
          <w:lang w:val="en-US"/>
        </w:rPr>
      </w:pPr>
      <w:r w:rsidRPr="009527FF">
        <w:rPr>
          <w:lang w:val="en-US"/>
        </w:rPr>
        <w:t>Part 2: Commercial Proposal</w:t>
      </w:r>
    </w:p>
    <w:p w14:paraId="1DA4FF52" w14:textId="3F32E00C" w:rsidR="00211C16" w:rsidRDefault="009527FF" w:rsidP="009527FF">
      <w:pPr>
        <w:jc w:val="both"/>
        <w:rPr>
          <w:lang w:val="en-US"/>
        </w:rPr>
      </w:pPr>
      <w:r w:rsidRPr="009527FF">
        <w:rPr>
          <w:lang w:val="en-US"/>
        </w:rPr>
        <w:t>This document includes only Part 1 of the proposal. The document captures complete and comprehensive information about the proposed technical solution, its delivery capabilities and the support infrastructure/tools in place for management of the proposed solution offering based on adoption of industry-accepted ITIL standards. Part 2 is explained in a separate document, which is being submitted along with Part 1 to &lt;CUSTOMER NAME&gt;.</w:t>
      </w:r>
    </w:p>
    <w:p w14:paraId="1DC9F86A" w14:textId="77777777" w:rsidR="00211C16" w:rsidRDefault="00211C16">
      <w:pPr>
        <w:rPr>
          <w:lang w:val="en-US"/>
        </w:rPr>
      </w:pPr>
      <w:r>
        <w:rPr>
          <w:lang w:val="en-US"/>
        </w:rPr>
        <w:br w:type="page"/>
      </w:r>
    </w:p>
    <w:p w14:paraId="420B1BB6" w14:textId="7639BDD3" w:rsidR="004E7646" w:rsidRDefault="00361DD4" w:rsidP="00C35A5D">
      <w:pPr>
        <w:pStyle w:val="Heading1"/>
      </w:pPr>
      <w:bookmarkStart w:id="49" w:name="_Toc500361461"/>
      <w:bookmarkStart w:id="50" w:name="_Toc138955168"/>
      <w:bookmarkStart w:id="51" w:name="_Toc168669718"/>
      <w:r>
        <w:lastRenderedPageBreak/>
        <w:t xml:space="preserve">Sify </w:t>
      </w:r>
      <w:r w:rsidR="002D520D">
        <w:t xml:space="preserve">Managed </w:t>
      </w:r>
      <w:r>
        <w:t>Network</w:t>
      </w:r>
      <w:r w:rsidR="002D520D" w:rsidRPr="0057376D">
        <w:t xml:space="preserve"> </w:t>
      </w:r>
      <w:bookmarkEnd w:id="49"/>
      <w:bookmarkEnd w:id="50"/>
      <w:r w:rsidR="002D520D">
        <w:t>Services</w:t>
      </w:r>
      <w:bookmarkEnd w:id="51"/>
    </w:p>
    <w:p w14:paraId="7DBFAD88" w14:textId="53C65798" w:rsidR="00955F03" w:rsidRDefault="00955F03" w:rsidP="00955F03">
      <w:pPr>
        <w:pStyle w:val="Heading2"/>
        <w:rPr>
          <w:lang w:val="en-US"/>
        </w:rPr>
      </w:pPr>
      <w:bookmarkStart w:id="52" w:name="_Toc168669719"/>
      <w:r>
        <w:rPr>
          <w:lang w:val="en-US"/>
        </w:rPr>
        <w:t>Service Description</w:t>
      </w:r>
      <w:bookmarkEnd w:id="52"/>
    </w:p>
    <w:p w14:paraId="34FE290B" w14:textId="2EC60522" w:rsidR="008762A7" w:rsidRPr="008762A7" w:rsidRDefault="008762A7" w:rsidP="008762A7">
      <w:pPr>
        <w:jc w:val="both"/>
        <w:rPr>
          <w:lang w:val="en-US"/>
        </w:rPr>
      </w:pPr>
      <w:r w:rsidRPr="008762A7">
        <w:rPr>
          <w:lang w:val="en-US"/>
        </w:rPr>
        <w:t>IT Infrastructure has become the lifeline for any business and there is a relentless drive towards automation and the focus on reducing manual intervention in processes, thereby achieving significant performance and productivity levels. Organizations are increasingly moving towards outsourcing their management of CPEs to Application Services to the service providers so that they can concentrate on their core business and thereby increase efficiency and productivity within the organization. Service provider not only brings rich and diversified experience but also enables a process-oriented approach ensuring smooth operations.</w:t>
      </w:r>
    </w:p>
    <w:p w14:paraId="6BED851F" w14:textId="264F7827" w:rsidR="008762A7" w:rsidRPr="008762A7" w:rsidRDefault="008762A7" w:rsidP="008762A7">
      <w:pPr>
        <w:jc w:val="both"/>
        <w:rPr>
          <w:lang w:val="en-US"/>
        </w:rPr>
      </w:pPr>
      <w:r w:rsidRPr="008762A7">
        <w:rPr>
          <w:lang w:val="en-US"/>
        </w:rPr>
        <w:t>Sify monitors, manages, and administers customer’s infrastructure through redundant state-of-art Centralized Operations Centre at Mumbai, Chennai &amp; Bangalore. Sify will manage the infrastructure proactively 24x7x365 days through the state-of-the-art Network Operations Centre. All the events will be proactively captured; analyzed and necessary actions will be taken through proper channel to rectify the errors, if any.</w:t>
      </w:r>
    </w:p>
    <w:p w14:paraId="5F1C2E5C" w14:textId="1FE6FD4E" w:rsidR="008762A7" w:rsidRPr="008762A7" w:rsidRDefault="008762A7" w:rsidP="008762A7">
      <w:pPr>
        <w:jc w:val="both"/>
        <w:rPr>
          <w:lang w:val="en-US"/>
        </w:rPr>
      </w:pPr>
      <w:r w:rsidRPr="008762A7">
        <w:rPr>
          <w:lang w:val="en-US"/>
        </w:rPr>
        <w:t>Proactive Monitoring and Management Service provided 24x7 proactive monitoring and management of WAN network, Security elements to offer performance and reporting with assured guarantees to Sify customers.</w:t>
      </w:r>
    </w:p>
    <w:p w14:paraId="382E2CEE" w14:textId="60B2E76C" w:rsidR="008762A7" w:rsidRPr="008762A7" w:rsidRDefault="008762A7" w:rsidP="008762A7">
      <w:pPr>
        <w:jc w:val="both"/>
        <w:rPr>
          <w:lang w:val="en-US"/>
        </w:rPr>
      </w:pPr>
      <w:r w:rsidRPr="008762A7">
        <w:rPr>
          <w:lang w:val="en-US"/>
        </w:rPr>
        <w:t>Driven by ITIL-based best practices, Sify's Monitoring and Management Services provide a comprehensive service offering its customers a visibility to even the minute details of their infrastructure. The complete management service is offered from Sify's state-of-the-art Managed Network Operations Centre [MNOC].</w:t>
      </w:r>
    </w:p>
    <w:p w14:paraId="3626BA7B" w14:textId="502ACBBB" w:rsidR="008762A7" w:rsidRPr="008762A7" w:rsidRDefault="008762A7" w:rsidP="008762A7">
      <w:pPr>
        <w:jc w:val="both"/>
        <w:rPr>
          <w:lang w:val="en-US"/>
        </w:rPr>
      </w:pPr>
      <w:r w:rsidRPr="008762A7">
        <w:rPr>
          <w:lang w:val="en-US"/>
        </w:rPr>
        <w:t>Sify monitoring interface will is available over the internet as a support portal for customers to log on with the provided credentials to view the status and statistics of the elements, request technical assistance regarding the in-scope infrastructure.</w:t>
      </w:r>
    </w:p>
    <w:p w14:paraId="7C07B6ED" w14:textId="03292FFB" w:rsidR="008762A7" w:rsidRPr="008762A7" w:rsidRDefault="008762A7" w:rsidP="008762A7">
      <w:pPr>
        <w:jc w:val="both"/>
        <w:rPr>
          <w:lang w:val="en-US"/>
        </w:rPr>
      </w:pPr>
      <w:r w:rsidRPr="008762A7">
        <w:rPr>
          <w:lang w:val="en-US"/>
        </w:rPr>
        <w:t>Apart from monitoring the customer’s network and its elements (under scope), this service will also cater to monitoring the business-critical application services from a network perspective. MNOC will act as a Single point of ownership for all Sify associated services, which includes, but not limited to, Sify’s communication services and Sify’s hardware AMC. However, in cases where there are third party vendors involved, MNOC would extend their support in the form of vendor coordination.</w:t>
      </w:r>
    </w:p>
    <w:p w14:paraId="27E29F90" w14:textId="45FF884F" w:rsidR="00AE3638" w:rsidRPr="00FF2414" w:rsidRDefault="008762A7" w:rsidP="00FF2414">
      <w:pPr>
        <w:jc w:val="both"/>
        <w:rPr>
          <w:lang w:val="en-US"/>
        </w:rPr>
      </w:pPr>
      <w:r w:rsidRPr="008762A7">
        <w:rPr>
          <w:lang w:val="en-US"/>
        </w:rPr>
        <w:t>This service is offered to Customer’s who is looking for a trusted provider to outsource the monitoring and management functions of their infrastructure. This will help the customer to optimize their resources (tools and people) for administration of their infrastructure.</w:t>
      </w:r>
      <w:r w:rsidR="00AE3638">
        <w:br w:type="page"/>
      </w:r>
    </w:p>
    <w:p w14:paraId="420AC65C" w14:textId="46D0B8CB" w:rsidR="006B096A" w:rsidRPr="006B096A" w:rsidRDefault="006B096A" w:rsidP="002E001D">
      <w:pPr>
        <w:pStyle w:val="Heading1"/>
        <w:rPr>
          <w:lang w:val="en-US"/>
        </w:rPr>
      </w:pPr>
      <w:bookmarkStart w:id="53" w:name="_Toc167439024"/>
      <w:bookmarkStart w:id="54" w:name="_Toc168669720"/>
      <w:r w:rsidRPr="006B096A">
        <w:rPr>
          <w:lang w:val="en-US"/>
        </w:rPr>
        <w:lastRenderedPageBreak/>
        <w:t xml:space="preserve">Managed </w:t>
      </w:r>
      <w:r w:rsidR="00BC387B">
        <w:rPr>
          <w:lang w:val="en-US"/>
        </w:rPr>
        <w:t>WAN Services</w:t>
      </w:r>
      <w:r w:rsidRPr="006B096A">
        <w:rPr>
          <w:lang w:val="en-US"/>
        </w:rPr>
        <w:t xml:space="preserve"> (M</w:t>
      </w:r>
      <w:r w:rsidR="00BC387B">
        <w:rPr>
          <w:lang w:val="en-US"/>
        </w:rPr>
        <w:t>WAN</w:t>
      </w:r>
      <w:r w:rsidRPr="006B096A">
        <w:rPr>
          <w:lang w:val="en-US"/>
        </w:rPr>
        <w:t>)</w:t>
      </w:r>
      <w:bookmarkEnd w:id="53"/>
      <w:bookmarkEnd w:id="54"/>
    </w:p>
    <w:p w14:paraId="3268A079" w14:textId="77777777" w:rsidR="006B096A" w:rsidRPr="006B096A" w:rsidRDefault="006B096A" w:rsidP="006B096A">
      <w:pPr>
        <w:jc w:val="both"/>
      </w:pPr>
      <w:r w:rsidRPr="006B096A">
        <w:t>Sify’s Managed Services offers real-time monitoring and reporting of your network infrastructure as well as management of the network infrastructure. These services involve the use of network monitoring and reporting tools which can alert administrators when there is trouble on the network and help to develop trends in the health of the network by allowing complete visibility of the network through Sify’s own reporting portal – Aakaash. Sify MS offers effective resolution of network issues and problems through our MS-NOC.</w:t>
      </w:r>
    </w:p>
    <w:tbl>
      <w:tblPr>
        <w:tblStyle w:val="GridTable4"/>
        <w:tblW w:w="7281" w:type="dxa"/>
        <w:tblLook w:val="0620" w:firstRow="1" w:lastRow="0" w:firstColumn="0" w:lastColumn="0" w:noHBand="1" w:noVBand="1"/>
      </w:tblPr>
      <w:tblGrid>
        <w:gridCol w:w="1239"/>
        <w:gridCol w:w="2014"/>
        <w:gridCol w:w="2014"/>
        <w:gridCol w:w="2014"/>
      </w:tblGrid>
      <w:tr w:rsidR="006B096A" w:rsidRPr="006B096A" w14:paraId="7A78B230" w14:textId="77777777" w:rsidTr="003119D1">
        <w:trPr>
          <w:cnfStyle w:val="100000000000" w:firstRow="1" w:lastRow="0" w:firstColumn="0" w:lastColumn="0" w:oddVBand="0" w:evenVBand="0" w:oddHBand="0" w:evenHBand="0" w:firstRowFirstColumn="0" w:firstRowLastColumn="0" w:lastRowFirstColumn="0" w:lastRowLastColumn="0"/>
          <w:trHeight w:val="269"/>
        </w:trPr>
        <w:tc>
          <w:tcPr>
            <w:tcW w:w="1239" w:type="dxa"/>
            <w:vAlign w:val="center"/>
            <w:hideMark/>
          </w:tcPr>
          <w:p w14:paraId="72E10EC1" w14:textId="77777777" w:rsidR="006B096A" w:rsidRPr="006B096A" w:rsidRDefault="006B096A" w:rsidP="003119D1">
            <w:pPr>
              <w:pStyle w:val="NoSpacing"/>
              <w:jc w:val="center"/>
            </w:pPr>
            <w:r w:rsidRPr="006B096A">
              <w:t>S. No.</w:t>
            </w:r>
          </w:p>
        </w:tc>
        <w:tc>
          <w:tcPr>
            <w:tcW w:w="2014" w:type="dxa"/>
            <w:vAlign w:val="center"/>
            <w:hideMark/>
          </w:tcPr>
          <w:p w14:paraId="3F000949" w14:textId="77777777" w:rsidR="006B096A" w:rsidRPr="006B096A" w:rsidRDefault="006B096A" w:rsidP="003119D1">
            <w:pPr>
              <w:pStyle w:val="NoSpacing"/>
              <w:jc w:val="center"/>
            </w:pPr>
            <w:r w:rsidRPr="006B096A">
              <w:t>Scenario</w:t>
            </w:r>
          </w:p>
        </w:tc>
        <w:tc>
          <w:tcPr>
            <w:tcW w:w="2014" w:type="dxa"/>
            <w:vAlign w:val="center"/>
            <w:hideMark/>
          </w:tcPr>
          <w:p w14:paraId="7F710311" w14:textId="77777777" w:rsidR="006B096A" w:rsidRPr="006B096A" w:rsidRDefault="006B096A" w:rsidP="003119D1">
            <w:pPr>
              <w:pStyle w:val="NoSpacing"/>
              <w:jc w:val="center"/>
            </w:pPr>
            <w:r w:rsidRPr="006B096A">
              <w:t>Link</w:t>
            </w:r>
          </w:p>
        </w:tc>
        <w:tc>
          <w:tcPr>
            <w:tcW w:w="2014" w:type="dxa"/>
            <w:vAlign w:val="center"/>
            <w:hideMark/>
          </w:tcPr>
          <w:p w14:paraId="2D8FA34E" w14:textId="77777777" w:rsidR="006B096A" w:rsidRPr="006B096A" w:rsidRDefault="006B096A" w:rsidP="003119D1">
            <w:pPr>
              <w:pStyle w:val="NoSpacing"/>
              <w:jc w:val="center"/>
            </w:pPr>
            <w:r w:rsidRPr="006B096A">
              <w:t>CPE</w:t>
            </w:r>
          </w:p>
        </w:tc>
      </w:tr>
      <w:tr w:rsidR="006B096A" w:rsidRPr="006B096A" w14:paraId="1D53F287" w14:textId="77777777" w:rsidTr="003119D1">
        <w:trPr>
          <w:trHeight w:val="245"/>
        </w:trPr>
        <w:tc>
          <w:tcPr>
            <w:tcW w:w="1239" w:type="dxa"/>
            <w:vAlign w:val="center"/>
            <w:hideMark/>
          </w:tcPr>
          <w:p w14:paraId="0358C6E4" w14:textId="77777777" w:rsidR="006B096A" w:rsidRPr="006B096A" w:rsidRDefault="006B096A" w:rsidP="003119D1">
            <w:pPr>
              <w:pStyle w:val="NoSpacing"/>
              <w:jc w:val="center"/>
            </w:pPr>
            <w:r w:rsidRPr="006B096A">
              <w:t>1</w:t>
            </w:r>
          </w:p>
        </w:tc>
        <w:tc>
          <w:tcPr>
            <w:tcW w:w="2014" w:type="dxa"/>
            <w:vAlign w:val="center"/>
            <w:hideMark/>
          </w:tcPr>
          <w:p w14:paraId="7FD2B838" w14:textId="77777777" w:rsidR="006B096A" w:rsidRPr="006B096A" w:rsidRDefault="006B096A" w:rsidP="003119D1">
            <w:pPr>
              <w:pStyle w:val="NoSpacing"/>
              <w:jc w:val="center"/>
            </w:pPr>
            <w:r w:rsidRPr="006B096A">
              <w:t>Scenario 1</w:t>
            </w:r>
          </w:p>
        </w:tc>
        <w:tc>
          <w:tcPr>
            <w:tcW w:w="2014" w:type="dxa"/>
            <w:vAlign w:val="center"/>
            <w:hideMark/>
          </w:tcPr>
          <w:p w14:paraId="51F240AB" w14:textId="77777777" w:rsidR="006B096A" w:rsidRPr="006B096A" w:rsidRDefault="006B096A" w:rsidP="003119D1">
            <w:pPr>
              <w:pStyle w:val="NoSpacing"/>
              <w:jc w:val="center"/>
            </w:pPr>
            <w:r w:rsidRPr="006B096A">
              <w:t>Sify</w:t>
            </w:r>
          </w:p>
        </w:tc>
        <w:tc>
          <w:tcPr>
            <w:tcW w:w="2014" w:type="dxa"/>
            <w:vAlign w:val="center"/>
            <w:hideMark/>
          </w:tcPr>
          <w:p w14:paraId="55A7B191" w14:textId="77777777" w:rsidR="006B096A" w:rsidRPr="006B096A" w:rsidRDefault="006B096A" w:rsidP="003119D1">
            <w:pPr>
              <w:pStyle w:val="NoSpacing"/>
              <w:jc w:val="center"/>
            </w:pPr>
            <w:r w:rsidRPr="006B096A">
              <w:t>Sify</w:t>
            </w:r>
          </w:p>
        </w:tc>
      </w:tr>
      <w:tr w:rsidR="006B096A" w:rsidRPr="006B096A" w14:paraId="1C06001F" w14:textId="77777777" w:rsidTr="003119D1">
        <w:trPr>
          <w:trHeight w:val="245"/>
        </w:trPr>
        <w:tc>
          <w:tcPr>
            <w:tcW w:w="1239" w:type="dxa"/>
            <w:vAlign w:val="center"/>
            <w:hideMark/>
          </w:tcPr>
          <w:p w14:paraId="388BD945" w14:textId="77777777" w:rsidR="006B096A" w:rsidRPr="006B096A" w:rsidRDefault="006B096A" w:rsidP="003119D1">
            <w:pPr>
              <w:pStyle w:val="NoSpacing"/>
              <w:jc w:val="center"/>
            </w:pPr>
            <w:r w:rsidRPr="006B096A">
              <w:t>2</w:t>
            </w:r>
          </w:p>
        </w:tc>
        <w:tc>
          <w:tcPr>
            <w:tcW w:w="2014" w:type="dxa"/>
            <w:vAlign w:val="center"/>
            <w:hideMark/>
          </w:tcPr>
          <w:p w14:paraId="681AF6B1" w14:textId="77777777" w:rsidR="006B096A" w:rsidRPr="006B096A" w:rsidRDefault="006B096A" w:rsidP="003119D1">
            <w:pPr>
              <w:pStyle w:val="NoSpacing"/>
              <w:jc w:val="center"/>
            </w:pPr>
            <w:r w:rsidRPr="006B096A">
              <w:t>Scenario 2</w:t>
            </w:r>
          </w:p>
        </w:tc>
        <w:tc>
          <w:tcPr>
            <w:tcW w:w="2014" w:type="dxa"/>
            <w:vAlign w:val="center"/>
            <w:hideMark/>
          </w:tcPr>
          <w:p w14:paraId="6D76E134" w14:textId="77777777" w:rsidR="006B096A" w:rsidRPr="006B096A" w:rsidRDefault="006B096A" w:rsidP="003119D1">
            <w:pPr>
              <w:pStyle w:val="NoSpacing"/>
              <w:jc w:val="center"/>
            </w:pPr>
            <w:r w:rsidRPr="006B096A">
              <w:t>Sify</w:t>
            </w:r>
          </w:p>
        </w:tc>
        <w:tc>
          <w:tcPr>
            <w:tcW w:w="2014" w:type="dxa"/>
            <w:vAlign w:val="center"/>
            <w:hideMark/>
          </w:tcPr>
          <w:p w14:paraId="04AA803B" w14:textId="77777777" w:rsidR="006B096A" w:rsidRPr="006B096A" w:rsidRDefault="006B096A" w:rsidP="003119D1">
            <w:pPr>
              <w:pStyle w:val="NoSpacing"/>
              <w:jc w:val="center"/>
            </w:pPr>
            <w:r w:rsidRPr="006B096A">
              <w:t>COE</w:t>
            </w:r>
          </w:p>
        </w:tc>
      </w:tr>
      <w:tr w:rsidR="006B096A" w:rsidRPr="006B096A" w14:paraId="18CF8830" w14:textId="77777777" w:rsidTr="003119D1">
        <w:trPr>
          <w:trHeight w:val="245"/>
        </w:trPr>
        <w:tc>
          <w:tcPr>
            <w:tcW w:w="1239" w:type="dxa"/>
            <w:vAlign w:val="center"/>
          </w:tcPr>
          <w:p w14:paraId="2D3F70F1" w14:textId="77777777" w:rsidR="006B096A" w:rsidRPr="006B096A" w:rsidRDefault="006B096A" w:rsidP="003119D1">
            <w:pPr>
              <w:pStyle w:val="NoSpacing"/>
              <w:jc w:val="center"/>
            </w:pPr>
            <w:r w:rsidRPr="006B096A">
              <w:t>3</w:t>
            </w:r>
          </w:p>
        </w:tc>
        <w:tc>
          <w:tcPr>
            <w:tcW w:w="2014" w:type="dxa"/>
            <w:vAlign w:val="center"/>
          </w:tcPr>
          <w:p w14:paraId="75DC928F" w14:textId="77777777" w:rsidR="006B096A" w:rsidRPr="006B096A" w:rsidRDefault="006B096A" w:rsidP="003119D1">
            <w:pPr>
              <w:pStyle w:val="NoSpacing"/>
              <w:jc w:val="center"/>
            </w:pPr>
            <w:r w:rsidRPr="006B096A">
              <w:t>Scenario 3</w:t>
            </w:r>
          </w:p>
        </w:tc>
        <w:tc>
          <w:tcPr>
            <w:tcW w:w="2014" w:type="dxa"/>
            <w:vAlign w:val="center"/>
          </w:tcPr>
          <w:p w14:paraId="29EF5CF4" w14:textId="77777777" w:rsidR="006B096A" w:rsidRPr="006B096A" w:rsidRDefault="006B096A" w:rsidP="003119D1">
            <w:pPr>
              <w:pStyle w:val="NoSpacing"/>
              <w:jc w:val="center"/>
            </w:pPr>
            <w:r w:rsidRPr="006B096A">
              <w:t>OSP</w:t>
            </w:r>
          </w:p>
        </w:tc>
        <w:tc>
          <w:tcPr>
            <w:tcW w:w="2014" w:type="dxa"/>
            <w:vAlign w:val="center"/>
          </w:tcPr>
          <w:p w14:paraId="5ECDD0C9" w14:textId="77777777" w:rsidR="006B096A" w:rsidRPr="006B096A" w:rsidRDefault="006B096A" w:rsidP="003119D1">
            <w:pPr>
              <w:pStyle w:val="NoSpacing"/>
              <w:jc w:val="center"/>
            </w:pPr>
            <w:r w:rsidRPr="006B096A">
              <w:t>Sify</w:t>
            </w:r>
          </w:p>
        </w:tc>
      </w:tr>
      <w:tr w:rsidR="006B096A" w:rsidRPr="006B096A" w14:paraId="13EEDEAC" w14:textId="77777777" w:rsidTr="003119D1">
        <w:trPr>
          <w:trHeight w:val="245"/>
        </w:trPr>
        <w:tc>
          <w:tcPr>
            <w:tcW w:w="1239" w:type="dxa"/>
            <w:vAlign w:val="center"/>
          </w:tcPr>
          <w:p w14:paraId="6CA852C1" w14:textId="77777777" w:rsidR="006B096A" w:rsidRPr="006B096A" w:rsidRDefault="006B096A" w:rsidP="003119D1">
            <w:pPr>
              <w:pStyle w:val="NoSpacing"/>
              <w:jc w:val="center"/>
            </w:pPr>
            <w:r w:rsidRPr="006B096A">
              <w:t>4</w:t>
            </w:r>
          </w:p>
        </w:tc>
        <w:tc>
          <w:tcPr>
            <w:tcW w:w="2014" w:type="dxa"/>
            <w:vAlign w:val="center"/>
          </w:tcPr>
          <w:p w14:paraId="107BB498" w14:textId="77777777" w:rsidR="006B096A" w:rsidRPr="006B096A" w:rsidRDefault="006B096A" w:rsidP="003119D1">
            <w:pPr>
              <w:pStyle w:val="NoSpacing"/>
              <w:jc w:val="center"/>
            </w:pPr>
            <w:r w:rsidRPr="006B096A">
              <w:t>Scenario 4</w:t>
            </w:r>
          </w:p>
        </w:tc>
        <w:tc>
          <w:tcPr>
            <w:tcW w:w="2014" w:type="dxa"/>
            <w:vAlign w:val="center"/>
          </w:tcPr>
          <w:p w14:paraId="74CBF612" w14:textId="77777777" w:rsidR="006B096A" w:rsidRPr="006B096A" w:rsidRDefault="006B096A" w:rsidP="003119D1">
            <w:pPr>
              <w:pStyle w:val="NoSpacing"/>
              <w:jc w:val="center"/>
            </w:pPr>
            <w:r w:rsidRPr="006B096A">
              <w:t>OSP</w:t>
            </w:r>
          </w:p>
        </w:tc>
        <w:tc>
          <w:tcPr>
            <w:tcW w:w="2014" w:type="dxa"/>
            <w:vAlign w:val="center"/>
          </w:tcPr>
          <w:p w14:paraId="4FABFBFC" w14:textId="77777777" w:rsidR="006B096A" w:rsidRPr="006B096A" w:rsidRDefault="006B096A" w:rsidP="003119D1">
            <w:pPr>
              <w:pStyle w:val="NoSpacing"/>
              <w:jc w:val="center"/>
            </w:pPr>
            <w:r w:rsidRPr="006B096A">
              <w:t>COE</w:t>
            </w:r>
          </w:p>
        </w:tc>
      </w:tr>
    </w:tbl>
    <w:p w14:paraId="4DE12415" w14:textId="77777777" w:rsidR="006B096A" w:rsidRPr="006B096A" w:rsidRDefault="006B096A" w:rsidP="006B096A">
      <w:pPr>
        <w:jc w:val="both"/>
      </w:pPr>
    </w:p>
    <w:p w14:paraId="51320AED" w14:textId="77777777" w:rsidR="006B096A" w:rsidRPr="006B096A" w:rsidRDefault="006B096A" w:rsidP="006B096A">
      <w:pPr>
        <w:jc w:val="both"/>
      </w:pPr>
      <w:r w:rsidRPr="006B096A">
        <w:rPr>
          <w:noProof/>
        </w:rPr>
        <w:drawing>
          <wp:inline distT="0" distB="0" distL="0" distR="0" wp14:anchorId="6233AF78" wp14:editId="73DF8414">
            <wp:extent cx="2915920" cy="3657600"/>
            <wp:effectExtent l="0" t="0" r="0" b="0"/>
            <wp:docPr id="1" name="Picture 1"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screenshot of a computer&#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5920" cy="3657600"/>
                    </a:xfrm>
                    <a:prstGeom prst="rect">
                      <a:avLst/>
                    </a:prstGeom>
                    <a:noFill/>
                    <a:ln>
                      <a:noFill/>
                    </a:ln>
                  </pic:spPr>
                </pic:pic>
              </a:graphicData>
            </a:graphic>
          </wp:inline>
        </w:drawing>
      </w:r>
    </w:p>
    <w:p w14:paraId="07DA0303" w14:textId="77777777" w:rsidR="006B096A" w:rsidRPr="006B096A" w:rsidRDefault="006B096A" w:rsidP="006B096A">
      <w:pPr>
        <w:jc w:val="both"/>
      </w:pPr>
    </w:p>
    <w:tbl>
      <w:tblPr>
        <w:tblStyle w:val="TableGrid"/>
        <w:tblW w:w="9016" w:type="dxa"/>
        <w:tblLook w:val="04A0" w:firstRow="1" w:lastRow="0" w:firstColumn="1" w:lastColumn="0" w:noHBand="0" w:noVBand="1"/>
      </w:tblPr>
      <w:tblGrid>
        <w:gridCol w:w="4531"/>
        <w:gridCol w:w="4485"/>
      </w:tblGrid>
      <w:tr w:rsidR="006B096A" w:rsidRPr="006B096A" w14:paraId="076B939B" w14:textId="77777777" w:rsidTr="009B1953">
        <w:trPr>
          <w:trHeight w:val="283"/>
        </w:trPr>
        <w:tc>
          <w:tcPr>
            <w:tcW w:w="4531" w:type="dxa"/>
            <w:vAlign w:val="center"/>
          </w:tcPr>
          <w:p w14:paraId="51B2468E" w14:textId="77777777" w:rsidR="006B096A" w:rsidRPr="004E33DD" w:rsidRDefault="006B096A" w:rsidP="004E33DD">
            <w:pPr>
              <w:pStyle w:val="NoSpacing"/>
              <w:jc w:val="center"/>
              <w:rPr>
                <w:b/>
                <w:bCs/>
              </w:rPr>
            </w:pPr>
            <w:r w:rsidRPr="004E33DD">
              <w:rPr>
                <w:b/>
                <w:bCs/>
              </w:rPr>
              <w:t>Functional Specifications</w:t>
            </w:r>
          </w:p>
        </w:tc>
        <w:tc>
          <w:tcPr>
            <w:tcW w:w="4485" w:type="dxa"/>
            <w:vAlign w:val="center"/>
          </w:tcPr>
          <w:p w14:paraId="3F49A5D4" w14:textId="77777777" w:rsidR="006B096A" w:rsidRPr="004E33DD" w:rsidRDefault="006B096A" w:rsidP="004E33DD">
            <w:pPr>
              <w:pStyle w:val="NoSpacing"/>
              <w:jc w:val="center"/>
              <w:rPr>
                <w:b/>
                <w:bCs/>
              </w:rPr>
            </w:pPr>
            <w:r w:rsidRPr="004E33DD">
              <w:rPr>
                <w:b/>
                <w:bCs/>
              </w:rPr>
              <w:t>Deliverables</w:t>
            </w:r>
          </w:p>
        </w:tc>
      </w:tr>
      <w:tr w:rsidR="006B096A" w:rsidRPr="006B096A" w14:paraId="7E12CD03" w14:textId="77777777" w:rsidTr="009B1953">
        <w:trPr>
          <w:trHeight w:val="283"/>
        </w:trPr>
        <w:tc>
          <w:tcPr>
            <w:tcW w:w="4531" w:type="dxa"/>
            <w:vAlign w:val="center"/>
          </w:tcPr>
          <w:p w14:paraId="450A4FC4" w14:textId="77777777" w:rsidR="006B096A" w:rsidRPr="006B096A" w:rsidRDefault="006B096A" w:rsidP="004E33DD">
            <w:pPr>
              <w:pStyle w:val="NoSpacing"/>
            </w:pPr>
            <w:r w:rsidRPr="006B096A">
              <w:t>Managed Network Implementation Services</w:t>
            </w:r>
          </w:p>
        </w:tc>
        <w:tc>
          <w:tcPr>
            <w:tcW w:w="4485" w:type="dxa"/>
            <w:vAlign w:val="center"/>
          </w:tcPr>
          <w:p w14:paraId="37A2DD5B" w14:textId="77777777" w:rsidR="006B096A" w:rsidRPr="006B096A" w:rsidRDefault="006B096A" w:rsidP="004E33DD">
            <w:pPr>
              <w:pStyle w:val="NoSpacing"/>
            </w:pPr>
            <w:r w:rsidRPr="006B096A">
              <w:t>End to End</w:t>
            </w:r>
          </w:p>
        </w:tc>
      </w:tr>
      <w:tr w:rsidR="006B096A" w:rsidRPr="006B096A" w14:paraId="150D6C3B" w14:textId="77777777" w:rsidTr="009B1953">
        <w:trPr>
          <w:trHeight w:val="283"/>
        </w:trPr>
        <w:tc>
          <w:tcPr>
            <w:tcW w:w="4531" w:type="dxa"/>
            <w:vAlign w:val="center"/>
          </w:tcPr>
          <w:p w14:paraId="324FEDF1" w14:textId="77777777" w:rsidR="006B096A" w:rsidRPr="006B096A" w:rsidRDefault="006B096A" w:rsidP="004E33DD">
            <w:pPr>
              <w:pStyle w:val="NoSpacing"/>
            </w:pPr>
            <w:r w:rsidRPr="006B096A">
              <w:t>Transition Services</w:t>
            </w:r>
          </w:p>
        </w:tc>
        <w:tc>
          <w:tcPr>
            <w:tcW w:w="4485" w:type="dxa"/>
            <w:vAlign w:val="center"/>
          </w:tcPr>
          <w:p w14:paraId="3F680826" w14:textId="77777777" w:rsidR="006B096A" w:rsidRPr="006B096A" w:rsidRDefault="006B096A" w:rsidP="004E33DD">
            <w:pPr>
              <w:pStyle w:val="NoSpacing"/>
            </w:pPr>
            <w:r w:rsidRPr="006B096A">
              <w:t>Applicable</w:t>
            </w:r>
          </w:p>
        </w:tc>
      </w:tr>
      <w:tr w:rsidR="006B096A" w:rsidRPr="006B096A" w14:paraId="084561C1" w14:textId="77777777" w:rsidTr="009B1953">
        <w:trPr>
          <w:trHeight w:val="283"/>
        </w:trPr>
        <w:tc>
          <w:tcPr>
            <w:tcW w:w="4531" w:type="dxa"/>
            <w:vAlign w:val="center"/>
          </w:tcPr>
          <w:p w14:paraId="3EFDBF6B" w14:textId="77777777" w:rsidR="006B096A" w:rsidRPr="006B096A" w:rsidRDefault="006B096A" w:rsidP="004E33DD">
            <w:pPr>
              <w:pStyle w:val="NoSpacing"/>
            </w:pPr>
            <w:r w:rsidRPr="006B096A">
              <w:t>Pro-active Monitoring</w:t>
            </w:r>
          </w:p>
        </w:tc>
        <w:tc>
          <w:tcPr>
            <w:tcW w:w="4485" w:type="dxa"/>
            <w:vAlign w:val="center"/>
          </w:tcPr>
          <w:p w14:paraId="27A53740" w14:textId="77777777" w:rsidR="006B096A" w:rsidRPr="006B096A" w:rsidRDefault="006B096A" w:rsidP="004E33DD">
            <w:pPr>
              <w:pStyle w:val="NoSpacing"/>
            </w:pPr>
            <w:r w:rsidRPr="006B096A">
              <w:t>Applicable</w:t>
            </w:r>
          </w:p>
        </w:tc>
      </w:tr>
      <w:tr w:rsidR="006B096A" w:rsidRPr="006B096A" w14:paraId="1FCC1412" w14:textId="77777777" w:rsidTr="009B1953">
        <w:trPr>
          <w:trHeight w:val="283"/>
        </w:trPr>
        <w:tc>
          <w:tcPr>
            <w:tcW w:w="4531" w:type="dxa"/>
            <w:vAlign w:val="center"/>
          </w:tcPr>
          <w:p w14:paraId="68C3D1DF" w14:textId="77777777" w:rsidR="006B096A" w:rsidRPr="006B096A" w:rsidRDefault="006B096A" w:rsidP="004E33DD">
            <w:pPr>
              <w:pStyle w:val="NoSpacing"/>
            </w:pPr>
            <w:r w:rsidRPr="006B096A">
              <w:t>Service Desk</w:t>
            </w:r>
          </w:p>
        </w:tc>
        <w:tc>
          <w:tcPr>
            <w:tcW w:w="4485" w:type="dxa"/>
            <w:vAlign w:val="center"/>
          </w:tcPr>
          <w:p w14:paraId="3B575106" w14:textId="77777777" w:rsidR="006B096A" w:rsidRPr="006B096A" w:rsidRDefault="006B096A" w:rsidP="004E33DD">
            <w:pPr>
              <w:pStyle w:val="NoSpacing"/>
            </w:pPr>
            <w:r w:rsidRPr="006B096A">
              <w:t>Pro-active</w:t>
            </w:r>
          </w:p>
        </w:tc>
      </w:tr>
      <w:tr w:rsidR="006B096A" w:rsidRPr="006B096A" w14:paraId="0530B12E" w14:textId="77777777" w:rsidTr="009B1953">
        <w:trPr>
          <w:trHeight w:val="283"/>
        </w:trPr>
        <w:tc>
          <w:tcPr>
            <w:tcW w:w="4531" w:type="dxa"/>
            <w:vAlign w:val="center"/>
          </w:tcPr>
          <w:p w14:paraId="732AB58D" w14:textId="77777777" w:rsidR="006B096A" w:rsidRPr="006B096A" w:rsidRDefault="006B096A" w:rsidP="004E33DD">
            <w:pPr>
              <w:pStyle w:val="NoSpacing"/>
            </w:pPr>
            <w:r w:rsidRPr="006B096A">
              <w:t>Incident Reporting</w:t>
            </w:r>
          </w:p>
        </w:tc>
        <w:tc>
          <w:tcPr>
            <w:tcW w:w="4485" w:type="dxa"/>
            <w:vAlign w:val="center"/>
          </w:tcPr>
          <w:p w14:paraId="4883D935" w14:textId="77777777" w:rsidR="006B096A" w:rsidRPr="006B096A" w:rsidRDefault="006B096A" w:rsidP="004E33DD">
            <w:pPr>
              <w:pStyle w:val="NoSpacing"/>
            </w:pPr>
            <w:r w:rsidRPr="006B096A">
              <w:t>Pro-active</w:t>
            </w:r>
          </w:p>
        </w:tc>
      </w:tr>
      <w:tr w:rsidR="006B096A" w:rsidRPr="006B096A" w14:paraId="70F28A4C" w14:textId="77777777" w:rsidTr="009B1953">
        <w:trPr>
          <w:trHeight w:val="283"/>
        </w:trPr>
        <w:tc>
          <w:tcPr>
            <w:tcW w:w="4531" w:type="dxa"/>
            <w:vAlign w:val="center"/>
          </w:tcPr>
          <w:p w14:paraId="3809ECE8" w14:textId="77777777" w:rsidR="006B096A" w:rsidRPr="006B096A" w:rsidRDefault="006B096A" w:rsidP="004E33DD">
            <w:pPr>
              <w:pStyle w:val="NoSpacing"/>
            </w:pPr>
            <w:r w:rsidRPr="006B096A">
              <w:t>Incident Management</w:t>
            </w:r>
          </w:p>
        </w:tc>
        <w:tc>
          <w:tcPr>
            <w:tcW w:w="4485" w:type="dxa"/>
            <w:vAlign w:val="center"/>
          </w:tcPr>
          <w:p w14:paraId="6FD246C9" w14:textId="77777777" w:rsidR="006B096A" w:rsidRPr="006B096A" w:rsidRDefault="006B096A" w:rsidP="004E33DD">
            <w:pPr>
              <w:pStyle w:val="NoSpacing"/>
            </w:pPr>
            <w:r w:rsidRPr="006B096A">
              <w:t>Applicable. End to End</w:t>
            </w:r>
          </w:p>
        </w:tc>
      </w:tr>
      <w:tr w:rsidR="006B096A" w:rsidRPr="006B096A" w14:paraId="1A9C2DAE" w14:textId="77777777" w:rsidTr="009B1953">
        <w:trPr>
          <w:trHeight w:val="283"/>
        </w:trPr>
        <w:tc>
          <w:tcPr>
            <w:tcW w:w="4531" w:type="dxa"/>
            <w:vAlign w:val="center"/>
          </w:tcPr>
          <w:p w14:paraId="23B07A6D" w14:textId="77777777" w:rsidR="006B096A" w:rsidRPr="006B096A" w:rsidRDefault="006B096A" w:rsidP="004E33DD">
            <w:pPr>
              <w:pStyle w:val="NoSpacing"/>
            </w:pPr>
            <w:r w:rsidRPr="006B096A">
              <w:t>Problem Management</w:t>
            </w:r>
          </w:p>
        </w:tc>
        <w:tc>
          <w:tcPr>
            <w:tcW w:w="4485" w:type="dxa"/>
            <w:vAlign w:val="center"/>
          </w:tcPr>
          <w:p w14:paraId="445561F8" w14:textId="77777777" w:rsidR="006B096A" w:rsidRPr="006B096A" w:rsidRDefault="006B096A" w:rsidP="004E33DD">
            <w:pPr>
              <w:pStyle w:val="NoSpacing"/>
            </w:pPr>
            <w:r w:rsidRPr="006B096A">
              <w:t>Applicable. End to End</w:t>
            </w:r>
          </w:p>
        </w:tc>
      </w:tr>
      <w:tr w:rsidR="006B096A" w:rsidRPr="006B096A" w14:paraId="5755B428" w14:textId="77777777" w:rsidTr="009B1953">
        <w:trPr>
          <w:trHeight w:val="283"/>
        </w:trPr>
        <w:tc>
          <w:tcPr>
            <w:tcW w:w="4531" w:type="dxa"/>
            <w:vAlign w:val="center"/>
          </w:tcPr>
          <w:p w14:paraId="749123BB" w14:textId="77777777" w:rsidR="006B096A" w:rsidRPr="006B096A" w:rsidRDefault="006B096A" w:rsidP="004E33DD">
            <w:pPr>
              <w:pStyle w:val="NoSpacing"/>
            </w:pPr>
            <w:r w:rsidRPr="006B096A">
              <w:lastRenderedPageBreak/>
              <w:t>Change Management</w:t>
            </w:r>
          </w:p>
        </w:tc>
        <w:tc>
          <w:tcPr>
            <w:tcW w:w="4485" w:type="dxa"/>
            <w:vAlign w:val="center"/>
          </w:tcPr>
          <w:p w14:paraId="7F14AD9F" w14:textId="77777777" w:rsidR="006B096A" w:rsidRPr="006B096A" w:rsidRDefault="006B096A" w:rsidP="004E33DD">
            <w:pPr>
              <w:pStyle w:val="NoSpacing"/>
            </w:pPr>
            <w:r w:rsidRPr="006B096A">
              <w:t>Applicable</w:t>
            </w:r>
          </w:p>
        </w:tc>
      </w:tr>
      <w:tr w:rsidR="006B096A" w:rsidRPr="006B096A" w14:paraId="487411C8" w14:textId="77777777" w:rsidTr="009B1953">
        <w:trPr>
          <w:trHeight w:val="283"/>
        </w:trPr>
        <w:tc>
          <w:tcPr>
            <w:tcW w:w="4531" w:type="dxa"/>
            <w:vAlign w:val="center"/>
          </w:tcPr>
          <w:p w14:paraId="0DED4511" w14:textId="77777777" w:rsidR="006B096A" w:rsidRPr="006B096A" w:rsidRDefault="006B096A" w:rsidP="004E33DD">
            <w:pPr>
              <w:pStyle w:val="NoSpacing"/>
            </w:pPr>
            <w:r w:rsidRPr="006B096A">
              <w:t>Performance Management</w:t>
            </w:r>
          </w:p>
        </w:tc>
        <w:tc>
          <w:tcPr>
            <w:tcW w:w="4485" w:type="dxa"/>
            <w:vAlign w:val="center"/>
          </w:tcPr>
          <w:p w14:paraId="627F4B2E" w14:textId="77777777" w:rsidR="006B096A" w:rsidRPr="006B096A" w:rsidRDefault="006B096A" w:rsidP="004E33DD">
            <w:pPr>
              <w:pStyle w:val="NoSpacing"/>
            </w:pPr>
            <w:r w:rsidRPr="006B096A">
              <w:t>Applicable. End to End</w:t>
            </w:r>
          </w:p>
        </w:tc>
      </w:tr>
      <w:tr w:rsidR="006B096A" w:rsidRPr="006B096A" w14:paraId="703AEE19" w14:textId="77777777" w:rsidTr="009B1953">
        <w:trPr>
          <w:trHeight w:val="283"/>
        </w:trPr>
        <w:tc>
          <w:tcPr>
            <w:tcW w:w="4531" w:type="dxa"/>
            <w:vAlign w:val="center"/>
          </w:tcPr>
          <w:p w14:paraId="27DAF8FA" w14:textId="77777777" w:rsidR="006B096A" w:rsidRPr="006B096A" w:rsidRDefault="006B096A" w:rsidP="004E33DD">
            <w:pPr>
              <w:pStyle w:val="NoSpacing"/>
            </w:pPr>
            <w:r w:rsidRPr="006B096A">
              <w:t>Inventory Management</w:t>
            </w:r>
          </w:p>
        </w:tc>
        <w:tc>
          <w:tcPr>
            <w:tcW w:w="4485" w:type="dxa"/>
            <w:vAlign w:val="center"/>
          </w:tcPr>
          <w:p w14:paraId="168E6810" w14:textId="77777777" w:rsidR="006B096A" w:rsidRPr="006B096A" w:rsidRDefault="006B096A" w:rsidP="004E33DD">
            <w:pPr>
              <w:pStyle w:val="NoSpacing"/>
            </w:pPr>
            <w:r w:rsidRPr="006B096A">
              <w:t>Applicable</w:t>
            </w:r>
          </w:p>
        </w:tc>
      </w:tr>
      <w:tr w:rsidR="006B096A" w:rsidRPr="006B096A" w14:paraId="634FE496" w14:textId="77777777" w:rsidTr="009B1953">
        <w:trPr>
          <w:trHeight w:val="283"/>
        </w:trPr>
        <w:tc>
          <w:tcPr>
            <w:tcW w:w="4531" w:type="dxa"/>
            <w:vAlign w:val="center"/>
          </w:tcPr>
          <w:p w14:paraId="1FCD2F71" w14:textId="77777777" w:rsidR="006B096A" w:rsidRPr="006B096A" w:rsidRDefault="006B096A" w:rsidP="004E33DD">
            <w:pPr>
              <w:pStyle w:val="NoSpacing"/>
            </w:pPr>
            <w:r w:rsidRPr="006B096A">
              <w:t>Service Provider Coordination</w:t>
            </w:r>
          </w:p>
        </w:tc>
        <w:tc>
          <w:tcPr>
            <w:tcW w:w="4485" w:type="dxa"/>
            <w:vAlign w:val="center"/>
          </w:tcPr>
          <w:p w14:paraId="1DA1CD5B" w14:textId="77777777" w:rsidR="006B096A" w:rsidRPr="006B096A" w:rsidRDefault="006B096A" w:rsidP="004E33DD">
            <w:pPr>
              <w:pStyle w:val="NoSpacing"/>
            </w:pPr>
            <w:r w:rsidRPr="006B096A">
              <w:t>Applicable</w:t>
            </w:r>
          </w:p>
        </w:tc>
      </w:tr>
      <w:tr w:rsidR="006B096A" w:rsidRPr="006B096A" w14:paraId="398E5A41" w14:textId="77777777" w:rsidTr="009B1953">
        <w:trPr>
          <w:trHeight w:val="283"/>
        </w:trPr>
        <w:tc>
          <w:tcPr>
            <w:tcW w:w="4531" w:type="dxa"/>
            <w:vAlign w:val="center"/>
          </w:tcPr>
          <w:p w14:paraId="0B01481B" w14:textId="77777777" w:rsidR="006B096A" w:rsidRPr="006B096A" w:rsidRDefault="006B096A" w:rsidP="004E33DD">
            <w:pPr>
              <w:pStyle w:val="NoSpacing"/>
            </w:pPr>
            <w:r w:rsidRPr="006B096A">
              <w:t>Service Portal</w:t>
            </w:r>
          </w:p>
        </w:tc>
        <w:tc>
          <w:tcPr>
            <w:tcW w:w="4485" w:type="dxa"/>
            <w:vAlign w:val="center"/>
          </w:tcPr>
          <w:p w14:paraId="4B37DFB7" w14:textId="77777777" w:rsidR="006B096A" w:rsidRPr="006B096A" w:rsidRDefault="006B096A" w:rsidP="004E33DD">
            <w:pPr>
              <w:pStyle w:val="NoSpacing"/>
            </w:pPr>
            <w:r w:rsidRPr="006B096A">
              <w:t>Applicable. End to End</w:t>
            </w:r>
          </w:p>
        </w:tc>
      </w:tr>
      <w:tr w:rsidR="006B096A" w:rsidRPr="006B096A" w14:paraId="4F318807" w14:textId="77777777" w:rsidTr="009B1953">
        <w:trPr>
          <w:trHeight w:val="283"/>
        </w:trPr>
        <w:tc>
          <w:tcPr>
            <w:tcW w:w="4531" w:type="dxa"/>
            <w:vAlign w:val="center"/>
          </w:tcPr>
          <w:p w14:paraId="2529433C" w14:textId="77777777" w:rsidR="006B096A" w:rsidRPr="006B096A" w:rsidRDefault="006B096A" w:rsidP="004E33DD">
            <w:pPr>
              <w:pStyle w:val="NoSpacing"/>
            </w:pPr>
            <w:r w:rsidRPr="006B096A">
              <w:t>SLA Management</w:t>
            </w:r>
          </w:p>
        </w:tc>
        <w:tc>
          <w:tcPr>
            <w:tcW w:w="4485" w:type="dxa"/>
            <w:vAlign w:val="center"/>
          </w:tcPr>
          <w:p w14:paraId="3B05238C" w14:textId="77777777" w:rsidR="006B096A" w:rsidRPr="006B096A" w:rsidRDefault="006B096A" w:rsidP="004E33DD">
            <w:pPr>
              <w:pStyle w:val="NoSpacing"/>
            </w:pPr>
            <w:r w:rsidRPr="006B096A">
              <w:t>Applicable. End to End</w:t>
            </w:r>
          </w:p>
        </w:tc>
      </w:tr>
      <w:tr w:rsidR="006B096A" w:rsidRPr="006B096A" w14:paraId="1BE8EF75" w14:textId="77777777" w:rsidTr="009B1953">
        <w:trPr>
          <w:trHeight w:val="283"/>
        </w:trPr>
        <w:tc>
          <w:tcPr>
            <w:tcW w:w="4531" w:type="dxa"/>
            <w:vAlign w:val="center"/>
          </w:tcPr>
          <w:p w14:paraId="3A3C4A09" w14:textId="77777777" w:rsidR="006B096A" w:rsidRPr="006B096A" w:rsidRDefault="006B096A" w:rsidP="004E33DD">
            <w:pPr>
              <w:pStyle w:val="NoSpacing"/>
            </w:pPr>
            <w:r w:rsidRPr="006B096A">
              <w:t>SLA Parameters</w:t>
            </w:r>
          </w:p>
        </w:tc>
        <w:tc>
          <w:tcPr>
            <w:tcW w:w="4485" w:type="dxa"/>
            <w:vAlign w:val="center"/>
          </w:tcPr>
          <w:p w14:paraId="35F11EC6" w14:textId="77777777" w:rsidR="006B096A" w:rsidRPr="006B096A" w:rsidRDefault="006B096A" w:rsidP="004E33DD">
            <w:pPr>
              <w:pStyle w:val="NoSpacing"/>
            </w:pPr>
            <w:r w:rsidRPr="006B096A">
              <w:t>Mean time to Respond.</w:t>
            </w:r>
          </w:p>
          <w:p w14:paraId="7E367428" w14:textId="77777777" w:rsidR="006B096A" w:rsidRPr="006B096A" w:rsidRDefault="006B096A" w:rsidP="004E33DD">
            <w:pPr>
              <w:pStyle w:val="NoSpacing"/>
            </w:pPr>
            <w:r w:rsidRPr="006B096A">
              <w:t>Mean time to resolve.</w:t>
            </w:r>
          </w:p>
          <w:p w14:paraId="0A1327C2" w14:textId="77777777" w:rsidR="006B096A" w:rsidRPr="006B096A" w:rsidRDefault="006B096A" w:rsidP="004E33DD">
            <w:pPr>
              <w:pStyle w:val="NoSpacing"/>
            </w:pPr>
            <w:r w:rsidRPr="006B096A">
              <w:t>Service uptime</w:t>
            </w:r>
          </w:p>
        </w:tc>
      </w:tr>
    </w:tbl>
    <w:p w14:paraId="523714E6" w14:textId="77777777" w:rsidR="006B096A" w:rsidRPr="006B096A" w:rsidRDefault="006B096A" w:rsidP="006B096A">
      <w:pPr>
        <w:jc w:val="both"/>
      </w:pPr>
    </w:p>
    <w:p w14:paraId="26299AA4" w14:textId="73F9AA94" w:rsidR="006B096A" w:rsidRPr="006B096A" w:rsidRDefault="006B096A" w:rsidP="006B096A">
      <w:pPr>
        <w:jc w:val="both"/>
      </w:pPr>
      <w:r w:rsidRPr="006B096A">
        <w:t xml:space="preserve">Sify MS offers </w:t>
      </w:r>
      <w:r w:rsidR="00760C0A">
        <w:t xml:space="preserve">2 </w:t>
      </w:r>
      <w:r w:rsidRPr="006B096A">
        <w:t xml:space="preserve">service variants to customers which are categorized </w:t>
      </w:r>
      <w:r w:rsidR="00760C0A">
        <w:t>as</w:t>
      </w:r>
      <w:r w:rsidRPr="006B096A">
        <w:t>:</w:t>
      </w:r>
    </w:p>
    <w:p w14:paraId="251E4C50" w14:textId="77777777" w:rsidR="006B096A" w:rsidRPr="006B096A" w:rsidRDefault="006B096A" w:rsidP="006B096A">
      <w:pPr>
        <w:numPr>
          <w:ilvl w:val="0"/>
          <w:numId w:val="2"/>
        </w:numPr>
        <w:jc w:val="both"/>
        <w:rPr>
          <w:lang w:val="en-US"/>
        </w:rPr>
      </w:pPr>
      <w:r w:rsidRPr="006B096A">
        <w:rPr>
          <w:lang w:val="en-US"/>
        </w:rPr>
        <w:t>Managed Customer Premise Equipment</w:t>
      </w:r>
    </w:p>
    <w:p w14:paraId="16625E86" w14:textId="77777777" w:rsidR="006B096A" w:rsidRPr="006B096A" w:rsidRDefault="006B096A" w:rsidP="006B096A">
      <w:pPr>
        <w:numPr>
          <w:ilvl w:val="1"/>
          <w:numId w:val="2"/>
        </w:numPr>
        <w:jc w:val="both"/>
        <w:rPr>
          <w:lang w:val="en-US"/>
        </w:rPr>
      </w:pPr>
      <w:r w:rsidRPr="006B096A">
        <w:rPr>
          <w:lang w:val="en-US"/>
        </w:rPr>
        <w:t>Sify MCPE on Other ISP Link</w:t>
      </w:r>
    </w:p>
    <w:p w14:paraId="56D0FCC4" w14:textId="77777777" w:rsidR="006B096A" w:rsidRPr="006B096A" w:rsidRDefault="006B096A" w:rsidP="006B096A">
      <w:pPr>
        <w:numPr>
          <w:ilvl w:val="0"/>
          <w:numId w:val="2"/>
        </w:numPr>
        <w:jc w:val="both"/>
        <w:rPr>
          <w:lang w:val="en-US"/>
        </w:rPr>
      </w:pPr>
      <w:r w:rsidRPr="006B096A">
        <w:t xml:space="preserve">Managed </w:t>
      </w:r>
      <w:r w:rsidRPr="006B096A">
        <w:rPr>
          <w:lang w:val="en-US"/>
        </w:rPr>
        <w:t>Customer Owned Equipment</w:t>
      </w:r>
    </w:p>
    <w:p w14:paraId="2A7DCCFC" w14:textId="77777777" w:rsidR="006B096A" w:rsidRPr="006B096A" w:rsidRDefault="006B096A" w:rsidP="006B096A">
      <w:pPr>
        <w:numPr>
          <w:ilvl w:val="1"/>
          <w:numId w:val="2"/>
        </w:numPr>
        <w:jc w:val="both"/>
        <w:rPr>
          <w:lang w:val="en-US"/>
        </w:rPr>
      </w:pPr>
      <w:r w:rsidRPr="006B096A">
        <w:rPr>
          <w:lang w:val="en-US"/>
        </w:rPr>
        <w:t>COE on Other ISP Link</w:t>
      </w:r>
    </w:p>
    <w:p w14:paraId="372DBAF6" w14:textId="77777777" w:rsidR="006B096A" w:rsidRPr="006B096A" w:rsidRDefault="006B096A" w:rsidP="006B096A">
      <w:pPr>
        <w:jc w:val="both"/>
        <w:rPr>
          <w:lang w:val="en-US"/>
        </w:rPr>
      </w:pPr>
    </w:p>
    <w:p w14:paraId="706A39EB" w14:textId="77777777" w:rsidR="006B096A" w:rsidRPr="006B096A" w:rsidRDefault="006B096A" w:rsidP="002E001D">
      <w:pPr>
        <w:pStyle w:val="Heading2"/>
        <w:rPr>
          <w:lang w:val="en-US"/>
        </w:rPr>
      </w:pPr>
      <w:bookmarkStart w:id="55" w:name="_Toc167439025"/>
      <w:bookmarkStart w:id="56" w:name="_Toc168669721"/>
      <w:r w:rsidRPr="006B096A">
        <w:rPr>
          <w:lang w:val="en-US"/>
        </w:rPr>
        <w:t>Managed Customer Premise Equipment (MCPE)</w:t>
      </w:r>
      <w:bookmarkEnd w:id="55"/>
      <w:bookmarkEnd w:id="56"/>
    </w:p>
    <w:p w14:paraId="363CE24F" w14:textId="77777777" w:rsidR="006B096A" w:rsidRPr="006B096A" w:rsidRDefault="006B096A" w:rsidP="006B096A">
      <w:pPr>
        <w:jc w:val="both"/>
      </w:pPr>
      <w:r w:rsidRPr="006B096A">
        <w:t>MCPE offers a managed solution that aims to manage and deliver best-fit Customer Premise Equipment to meet networking needs from device procurement to installation.</w:t>
      </w:r>
    </w:p>
    <w:p w14:paraId="58C2C6F1" w14:textId="77777777" w:rsidR="006B096A" w:rsidRPr="006B096A" w:rsidRDefault="006B096A" w:rsidP="006B096A">
      <w:pPr>
        <w:jc w:val="both"/>
      </w:pPr>
      <w:r w:rsidRPr="006B096A">
        <w:t>Sify Managed CPE is offered as a Next Business Day (NBD) Service. Under NBD Service, repair coverage is offered Monday through Friday, 8:00 a.m. to 5:00 p.m. local time. If dispatch is required, a field engineer will arrive at the Customer premises no later than 5:00 p.m. on the next business day.</w:t>
      </w:r>
    </w:p>
    <w:p w14:paraId="4356E803" w14:textId="77777777" w:rsidR="006B096A" w:rsidRPr="006B096A" w:rsidRDefault="006B096A" w:rsidP="006B096A">
      <w:pPr>
        <w:jc w:val="both"/>
      </w:pPr>
      <w:r w:rsidRPr="006B096A">
        <w:t>This service is available as a standard offering only to customers in Tier 1 and Tier 2 cities as per Sify considerations.</w:t>
      </w:r>
    </w:p>
    <w:p w14:paraId="780F9A78" w14:textId="62F8FAF3" w:rsidR="006B096A" w:rsidRPr="006B096A" w:rsidRDefault="006B096A" w:rsidP="006B096A">
      <w:pPr>
        <w:jc w:val="both"/>
      </w:pPr>
      <w:r w:rsidRPr="006B096A">
        <w:t xml:space="preserve">Sify shall provide installation, configuration, support, and maintenance, of hardware provided by Sify, as ordered in the Service order form. </w:t>
      </w:r>
    </w:p>
    <w:p w14:paraId="791E3E9D" w14:textId="77777777" w:rsidR="00ED1CC5" w:rsidRPr="006B096A" w:rsidRDefault="00ED1CC5" w:rsidP="006B096A">
      <w:pPr>
        <w:jc w:val="both"/>
      </w:pPr>
    </w:p>
    <w:p w14:paraId="5ED40511" w14:textId="77777777" w:rsidR="006B096A" w:rsidRPr="007543FB" w:rsidRDefault="006B096A" w:rsidP="002E001D">
      <w:pPr>
        <w:pStyle w:val="Heading2"/>
        <w:rPr>
          <w:i/>
          <w:iCs/>
          <w:lang w:val="en-US"/>
        </w:rPr>
      </w:pPr>
      <w:bookmarkStart w:id="57" w:name="_Toc167439029"/>
      <w:bookmarkStart w:id="58" w:name="_Toc168669722"/>
      <w:r w:rsidRPr="007543FB">
        <w:rPr>
          <w:lang w:val="en-US"/>
        </w:rPr>
        <w:t>Sify MCPE on Other ISP Link</w:t>
      </w:r>
      <w:bookmarkEnd w:id="57"/>
      <w:bookmarkEnd w:id="58"/>
    </w:p>
    <w:p w14:paraId="06D34BA0" w14:textId="77777777" w:rsidR="006B096A" w:rsidRPr="006B096A" w:rsidRDefault="006B096A" w:rsidP="006B096A">
      <w:pPr>
        <w:jc w:val="both"/>
      </w:pPr>
      <w:r w:rsidRPr="006B096A">
        <w:t>Proactive Monitoring &amp; Management of Sify provided CPE on Other ISP link offers 24x7 remote monitoring and management of Enterprise Customer Networks. This service is delivered by Sify’s specialized technical team, to ensure that the network infrastructure is operational end to end. The service offers availability reports on monthly basis and ensures that proactive notification is provided to customer in case of any network outages.</w:t>
      </w:r>
    </w:p>
    <w:p w14:paraId="36E872F3" w14:textId="5A76514C" w:rsidR="006B096A" w:rsidRDefault="006B096A" w:rsidP="006B096A">
      <w:pPr>
        <w:jc w:val="both"/>
      </w:pPr>
      <w:r w:rsidRPr="006B096A">
        <w:lastRenderedPageBreak/>
        <w:t>Sify offers fully managed customer premise equipment (CPE) to its connectivity customers, who do not wish to own and manage the networking equipment at various locations. Sify extends tested and stable equipment, backed by end-to-end SLA thus ensuring high level of availability and single point of ownership. The service is available both on rental model as well as outright ownership model.</w:t>
      </w:r>
    </w:p>
    <w:p w14:paraId="602A9BB8" w14:textId="77777777" w:rsidR="00ED1CC5" w:rsidRPr="006B096A" w:rsidRDefault="00ED1CC5" w:rsidP="006B096A">
      <w:pPr>
        <w:jc w:val="both"/>
      </w:pPr>
    </w:p>
    <w:p w14:paraId="0E8E9671" w14:textId="77777777" w:rsidR="006B096A" w:rsidRPr="006B096A" w:rsidRDefault="006B096A" w:rsidP="006B096A">
      <w:pPr>
        <w:jc w:val="both"/>
        <w:rPr>
          <w:b/>
          <w:bCs/>
        </w:rPr>
      </w:pPr>
      <w:bookmarkStart w:id="59" w:name="_Toc167439030"/>
      <w:r w:rsidRPr="006B096A">
        <w:rPr>
          <w:b/>
          <w:bCs/>
        </w:rPr>
        <w:t>Key Features</w:t>
      </w:r>
      <w:bookmarkEnd w:id="59"/>
    </w:p>
    <w:p w14:paraId="0F2E2F71" w14:textId="77777777" w:rsidR="006B096A" w:rsidRPr="006B096A" w:rsidRDefault="006B096A" w:rsidP="00665734">
      <w:pPr>
        <w:numPr>
          <w:ilvl w:val="0"/>
          <w:numId w:val="6"/>
        </w:numPr>
        <w:jc w:val="both"/>
      </w:pPr>
      <w:r w:rsidRPr="006B096A">
        <w:t>Covers range of CPE devices from leading vendors supporting various business needs</w:t>
      </w:r>
    </w:p>
    <w:p w14:paraId="79DEB2FA" w14:textId="77777777" w:rsidR="006B096A" w:rsidRPr="006B096A" w:rsidRDefault="006B096A" w:rsidP="00665734">
      <w:pPr>
        <w:numPr>
          <w:ilvl w:val="0"/>
          <w:numId w:val="6"/>
        </w:numPr>
        <w:jc w:val="both"/>
      </w:pPr>
      <w:r w:rsidRPr="006B096A">
        <w:t>Single point of ownership</w:t>
      </w:r>
    </w:p>
    <w:p w14:paraId="6F85121C" w14:textId="77777777" w:rsidR="006B096A" w:rsidRPr="006B096A" w:rsidRDefault="006B096A" w:rsidP="00665734">
      <w:pPr>
        <w:numPr>
          <w:ilvl w:val="0"/>
          <w:numId w:val="6"/>
        </w:numPr>
        <w:jc w:val="both"/>
      </w:pPr>
      <w:r w:rsidRPr="006B096A">
        <w:t>24x7 monitoring and management by specialized network team.</w:t>
      </w:r>
    </w:p>
    <w:p w14:paraId="5F14AE96" w14:textId="77777777" w:rsidR="006B096A" w:rsidRPr="006B096A" w:rsidRDefault="006B096A" w:rsidP="006B096A">
      <w:pPr>
        <w:jc w:val="both"/>
      </w:pPr>
    </w:p>
    <w:p w14:paraId="377A986B" w14:textId="77777777" w:rsidR="006B096A" w:rsidRPr="006B096A" w:rsidRDefault="006B096A" w:rsidP="006B096A">
      <w:pPr>
        <w:jc w:val="both"/>
      </w:pPr>
      <w:r w:rsidRPr="006B096A">
        <w:t>Sify’s skilled team of certified network architects provide complete onsite and remote support for the management of customer’s network (LAN and WAN) thus providing maximum assurance to network availability and performance. This service is offered to customers who are looking for a trusted provider to outsource the monitoring and management functions of their infrastructure at a location where Sify is not currently providing them an active link. This service is offered to organizations who don’t want to invest heavily in the onetime capex for CPE.</w:t>
      </w:r>
    </w:p>
    <w:p w14:paraId="7536183C" w14:textId="77777777" w:rsidR="006B096A" w:rsidRPr="006B096A" w:rsidRDefault="006B096A" w:rsidP="006B096A">
      <w:pPr>
        <w:jc w:val="both"/>
      </w:pPr>
      <w:r w:rsidRPr="006B096A">
        <w:t>SLA for hardware replacement will be governed basis the OEM support for the device procured by the customer.</w:t>
      </w:r>
    </w:p>
    <w:p w14:paraId="374CAE0F" w14:textId="77777777" w:rsidR="006B096A" w:rsidRPr="006B096A" w:rsidRDefault="006B096A" w:rsidP="006B096A">
      <w:pPr>
        <w:jc w:val="both"/>
      </w:pPr>
    </w:p>
    <w:p w14:paraId="13BE3D75" w14:textId="77777777" w:rsidR="006B096A" w:rsidRPr="006B096A" w:rsidRDefault="006B096A" w:rsidP="002E001D">
      <w:pPr>
        <w:pStyle w:val="Heading2"/>
        <w:rPr>
          <w:i/>
          <w:iCs/>
          <w:lang w:val="en-US"/>
        </w:rPr>
      </w:pPr>
      <w:bookmarkStart w:id="60" w:name="_Toc167439031"/>
      <w:bookmarkStart w:id="61" w:name="_Toc168669723"/>
      <w:r w:rsidRPr="006B096A">
        <w:rPr>
          <w:lang w:val="en-US"/>
        </w:rPr>
        <w:t>MCPE Deployment Stages</w:t>
      </w:r>
      <w:bookmarkEnd w:id="60"/>
      <w:bookmarkEnd w:id="61"/>
    </w:p>
    <w:tbl>
      <w:tblPr>
        <w:tblStyle w:val="TableGrid"/>
        <w:tblW w:w="0" w:type="auto"/>
        <w:tblLook w:val="04A0" w:firstRow="1" w:lastRow="0" w:firstColumn="1" w:lastColumn="0" w:noHBand="0" w:noVBand="1"/>
      </w:tblPr>
      <w:tblGrid>
        <w:gridCol w:w="549"/>
        <w:gridCol w:w="3005"/>
        <w:gridCol w:w="4946"/>
      </w:tblGrid>
      <w:tr w:rsidR="006B096A" w:rsidRPr="006B096A" w14:paraId="25519671" w14:textId="77777777" w:rsidTr="00ED1CC5">
        <w:tc>
          <w:tcPr>
            <w:tcW w:w="549" w:type="dxa"/>
            <w:vAlign w:val="center"/>
          </w:tcPr>
          <w:p w14:paraId="04487A57" w14:textId="77777777" w:rsidR="006B096A" w:rsidRPr="00ED1CC5" w:rsidRDefault="006B096A" w:rsidP="00ED1CC5">
            <w:pPr>
              <w:pStyle w:val="NoSpacing"/>
              <w:jc w:val="center"/>
              <w:rPr>
                <w:b/>
                <w:bCs/>
              </w:rPr>
            </w:pPr>
            <w:r w:rsidRPr="00ED1CC5">
              <w:rPr>
                <w:b/>
                <w:bCs/>
              </w:rPr>
              <w:t>#</w:t>
            </w:r>
          </w:p>
        </w:tc>
        <w:tc>
          <w:tcPr>
            <w:tcW w:w="3005" w:type="dxa"/>
            <w:vAlign w:val="center"/>
          </w:tcPr>
          <w:p w14:paraId="6B89FDFF" w14:textId="77777777" w:rsidR="006B096A" w:rsidRPr="00ED1CC5" w:rsidRDefault="006B096A" w:rsidP="00ED1CC5">
            <w:pPr>
              <w:pStyle w:val="NoSpacing"/>
              <w:jc w:val="center"/>
              <w:rPr>
                <w:b/>
                <w:bCs/>
              </w:rPr>
            </w:pPr>
            <w:r w:rsidRPr="00ED1CC5">
              <w:rPr>
                <w:b/>
                <w:bCs/>
              </w:rPr>
              <w:t>Stakeholder</w:t>
            </w:r>
          </w:p>
        </w:tc>
        <w:tc>
          <w:tcPr>
            <w:tcW w:w="4946" w:type="dxa"/>
            <w:vAlign w:val="center"/>
          </w:tcPr>
          <w:p w14:paraId="27E207CA" w14:textId="77777777" w:rsidR="006B096A" w:rsidRPr="00ED1CC5" w:rsidRDefault="006B096A" w:rsidP="00ED1CC5">
            <w:pPr>
              <w:pStyle w:val="NoSpacing"/>
              <w:jc w:val="center"/>
              <w:rPr>
                <w:b/>
                <w:bCs/>
              </w:rPr>
            </w:pPr>
            <w:r w:rsidRPr="00ED1CC5">
              <w:rPr>
                <w:b/>
                <w:bCs/>
              </w:rPr>
              <w:t>Activity</w:t>
            </w:r>
          </w:p>
        </w:tc>
      </w:tr>
      <w:tr w:rsidR="006B096A" w:rsidRPr="006B096A" w14:paraId="593F1CD1" w14:textId="77777777" w:rsidTr="00ED1CC5">
        <w:tc>
          <w:tcPr>
            <w:tcW w:w="549" w:type="dxa"/>
            <w:vAlign w:val="center"/>
          </w:tcPr>
          <w:p w14:paraId="46054085" w14:textId="77777777" w:rsidR="006B096A" w:rsidRPr="006B096A" w:rsidRDefault="006B096A" w:rsidP="00ED1CC5">
            <w:pPr>
              <w:pStyle w:val="NoSpacing"/>
            </w:pPr>
            <w:r w:rsidRPr="006B096A">
              <w:t>1</w:t>
            </w:r>
          </w:p>
        </w:tc>
        <w:tc>
          <w:tcPr>
            <w:tcW w:w="3005" w:type="dxa"/>
            <w:vAlign w:val="center"/>
          </w:tcPr>
          <w:p w14:paraId="5289157E" w14:textId="77777777" w:rsidR="006B096A" w:rsidRPr="006B096A" w:rsidRDefault="006B096A" w:rsidP="00ED1CC5">
            <w:pPr>
              <w:pStyle w:val="NoSpacing"/>
            </w:pPr>
            <w:r w:rsidRPr="006B096A">
              <w:t>Sales</w:t>
            </w:r>
          </w:p>
        </w:tc>
        <w:tc>
          <w:tcPr>
            <w:tcW w:w="4946" w:type="dxa"/>
            <w:vAlign w:val="center"/>
          </w:tcPr>
          <w:p w14:paraId="700A612E" w14:textId="77777777" w:rsidR="006B096A" w:rsidRPr="006B096A" w:rsidRDefault="006B096A" w:rsidP="00ED1CC5">
            <w:pPr>
              <w:pStyle w:val="NoSpacing"/>
            </w:pPr>
            <w:r w:rsidRPr="006B096A">
              <w:t>Request for MCPE</w:t>
            </w:r>
          </w:p>
        </w:tc>
      </w:tr>
      <w:tr w:rsidR="006B096A" w:rsidRPr="006B096A" w14:paraId="46573FD9" w14:textId="77777777" w:rsidTr="00ED1CC5">
        <w:tc>
          <w:tcPr>
            <w:tcW w:w="549" w:type="dxa"/>
            <w:vAlign w:val="center"/>
          </w:tcPr>
          <w:p w14:paraId="6541688C" w14:textId="77777777" w:rsidR="006B096A" w:rsidRPr="006B096A" w:rsidRDefault="006B096A" w:rsidP="00ED1CC5">
            <w:pPr>
              <w:pStyle w:val="NoSpacing"/>
            </w:pPr>
            <w:r w:rsidRPr="006B096A">
              <w:t>2</w:t>
            </w:r>
          </w:p>
        </w:tc>
        <w:tc>
          <w:tcPr>
            <w:tcW w:w="3005" w:type="dxa"/>
            <w:vAlign w:val="center"/>
          </w:tcPr>
          <w:p w14:paraId="1954AEE9" w14:textId="77777777" w:rsidR="006B096A" w:rsidRPr="006B096A" w:rsidRDefault="006B096A" w:rsidP="00ED1CC5">
            <w:pPr>
              <w:pStyle w:val="NoSpacing"/>
            </w:pPr>
            <w:r w:rsidRPr="006B096A">
              <w:t>Product Team</w:t>
            </w:r>
          </w:p>
        </w:tc>
        <w:tc>
          <w:tcPr>
            <w:tcW w:w="4946" w:type="dxa"/>
            <w:vAlign w:val="center"/>
          </w:tcPr>
          <w:p w14:paraId="60C6D145" w14:textId="77777777" w:rsidR="006B096A" w:rsidRPr="006B096A" w:rsidRDefault="006B096A" w:rsidP="00ED1CC5">
            <w:pPr>
              <w:pStyle w:val="NoSpacing"/>
            </w:pPr>
            <w:r w:rsidRPr="006B096A">
              <w:t>Request for quote from Vendor/ Commercial</w:t>
            </w:r>
          </w:p>
        </w:tc>
      </w:tr>
      <w:tr w:rsidR="006B096A" w:rsidRPr="006B096A" w14:paraId="46192B42" w14:textId="77777777" w:rsidTr="00ED1CC5">
        <w:tc>
          <w:tcPr>
            <w:tcW w:w="549" w:type="dxa"/>
            <w:vAlign w:val="center"/>
          </w:tcPr>
          <w:p w14:paraId="1C39445F" w14:textId="77777777" w:rsidR="006B096A" w:rsidRPr="006B096A" w:rsidRDefault="006B096A" w:rsidP="00ED1CC5">
            <w:pPr>
              <w:pStyle w:val="NoSpacing"/>
            </w:pPr>
            <w:r w:rsidRPr="006B096A">
              <w:t>3</w:t>
            </w:r>
          </w:p>
        </w:tc>
        <w:tc>
          <w:tcPr>
            <w:tcW w:w="3005" w:type="dxa"/>
            <w:vAlign w:val="center"/>
          </w:tcPr>
          <w:p w14:paraId="5C00B080" w14:textId="77777777" w:rsidR="006B096A" w:rsidRPr="006B096A" w:rsidRDefault="006B096A" w:rsidP="00ED1CC5">
            <w:pPr>
              <w:pStyle w:val="NoSpacing"/>
            </w:pPr>
            <w:r w:rsidRPr="006B096A">
              <w:t>Commercial Team</w:t>
            </w:r>
          </w:p>
        </w:tc>
        <w:tc>
          <w:tcPr>
            <w:tcW w:w="4946" w:type="dxa"/>
            <w:vAlign w:val="center"/>
          </w:tcPr>
          <w:p w14:paraId="217FFCFD" w14:textId="77777777" w:rsidR="006B096A" w:rsidRPr="006B096A" w:rsidRDefault="006B096A" w:rsidP="00ED1CC5">
            <w:pPr>
              <w:pStyle w:val="NoSpacing"/>
            </w:pPr>
            <w:r w:rsidRPr="006B096A">
              <w:t>Quote Provided</w:t>
            </w:r>
          </w:p>
        </w:tc>
      </w:tr>
      <w:tr w:rsidR="006B096A" w:rsidRPr="006B096A" w14:paraId="461AF5BF" w14:textId="77777777" w:rsidTr="00ED1CC5">
        <w:tc>
          <w:tcPr>
            <w:tcW w:w="549" w:type="dxa"/>
            <w:vAlign w:val="center"/>
          </w:tcPr>
          <w:p w14:paraId="4E9D6967" w14:textId="77777777" w:rsidR="006B096A" w:rsidRPr="006B096A" w:rsidRDefault="006B096A" w:rsidP="00ED1CC5">
            <w:pPr>
              <w:pStyle w:val="NoSpacing"/>
            </w:pPr>
            <w:r w:rsidRPr="006B096A">
              <w:t>4</w:t>
            </w:r>
          </w:p>
        </w:tc>
        <w:tc>
          <w:tcPr>
            <w:tcW w:w="3005" w:type="dxa"/>
            <w:vAlign w:val="center"/>
          </w:tcPr>
          <w:p w14:paraId="07E179E0" w14:textId="77777777" w:rsidR="006B096A" w:rsidRPr="006B096A" w:rsidRDefault="006B096A" w:rsidP="00ED1CC5">
            <w:pPr>
              <w:pStyle w:val="NoSpacing"/>
            </w:pPr>
            <w:r w:rsidRPr="006B096A">
              <w:t>Product Team</w:t>
            </w:r>
          </w:p>
        </w:tc>
        <w:tc>
          <w:tcPr>
            <w:tcW w:w="4946" w:type="dxa"/>
            <w:vAlign w:val="center"/>
          </w:tcPr>
          <w:p w14:paraId="700D379A" w14:textId="77777777" w:rsidR="006B096A" w:rsidRPr="006B096A" w:rsidRDefault="006B096A" w:rsidP="00ED1CC5">
            <w:pPr>
              <w:pStyle w:val="NoSpacing"/>
            </w:pPr>
            <w:r w:rsidRPr="006B096A">
              <w:t>Validation of Quote</w:t>
            </w:r>
          </w:p>
        </w:tc>
      </w:tr>
      <w:tr w:rsidR="006B096A" w:rsidRPr="006B096A" w14:paraId="0046C4A3" w14:textId="77777777" w:rsidTr="00ED1CC5">
        <w:tc>
          <w:tcPr>
            <w:tcW w:w="549" w:type="dxa"/>
            <w:vAlign w:val="center"/>
          </w:tcPr>
          <w:p w14:paraId="13528252" w14:textId="77777777" w:rsidR="006B096A" w:rsidRPr="006B096A" w:rsidRDefault="006B096A" w:rsidP="00ED1CC5">
            <w:pPr>
              <w:pStyle w:val="NoSpacing"/>
            </w:pPr>
            <w:r w:rsidRPr="006B096A">
              <w:t>5</w:t>
            </w:r>
          </w:p>
        </w:tc>
        <w:tc>
          <w:tcPr>
            <w:tcW w:w="3005" w:type="dxa"/>
            <w:vAlign w:val="center"/>
          </w:tcPr>
          <w:p w14:paraId="5F5E46C6" w14:textId="77777777" w:rsidR="006B096A" w:rsidRPr="006B096A" w:rsidRDefault="006B096A" w:rsidP="00ED1CC5">
            <w:pPr>
              <w:pStyle w:val="NoSpacing"/>
            </w:pPr>
            <w:r w:rsidRPr="006B096A">
              <w:t>Product Team</w:t>
            </w:r>
          </w:p>
        </w:tc>
        <w:tc>
          <w:tcPr>
            <w:tcW w:w="4946" w:type="dxa"/>
            <w:vAlign w:val="center"/>
          </w:tcPr>
          <w:p w14:paraId="3ECE029B" w14:textId="77777777" w:rsidR="006B096A" w:rsidRPr="006B096A" w:rsidRDefault="006B096A" w:rsidP="00ED1CC5">
            <w:pPr>
              <w:pStyle w:val="NoSpacing"/>
            </w:pPr>
            <w:r w:rsidRPr="006B096A">
              <w:t>Pricing of MCPE &amp; BU Approval</w:t>
            </w:r>
          </w:p>
        </w:tc>
      </w:tr>
      <w:tr w:rsidR="006B096A" w:rsidRPr="006B096A" w14:paraId="7730F506" w14:textId="77777777" w:rsidTr="00ED1CC5">
        <w:tc>
          <w:tcPr>
            <w:tcW w:w="549" w:type="dxa"/>
            <w:vAlign w:val="center"/>
          </w:tcPr>
          <w:p w14:paraId="35F249E7" w14:textId="77777777" w:rsidR="006B096A" w:rsidRPr="006B096A" w:rsidRDefault="006B096A" w:rsidP="00ED1CC5">
            <w:pPr>
              <w:pStyle w:val="NoSpacing"/>
            </w:pPr>
            <w:r w:rsidRPr="006B096A">
              <w:t>6</w:t>
            </w:r>
          </w:p>
        </w:tc>
        <w:tc>
          <w:tcPr>
            <w:tcW w:w="3005" w:type="dxa"/>
            <w:vAlign w:val="center"/>
          </w:tcPr>
          <w:p w14:paraId="2B09EE99" w14:textId="77777777" w:rsidR="006B096A" w:rsidRPr="006B096A" w:rsidRDefault="006B096A" w:rsidP="00ED1CC5">
            <w:pPr>
              <w:pStyle w:val="NoSpacing"/>
            </w:pPr>
            <w:r w:rsidRPr="006B096A">
              <w:t>Product Team</w:t>
            </w:r>
          </w:p>
        </w:tc>
        <w:tc>
          <w:tcPr>
            <w:tcW w:w="4946" w:type="dxa"/>
            <w:vAlign w:val="center"/>
          </w:tcPr>
          <w:p w14:paraId="371336FA" w14:textId="77777777" w:rsidR="006B096A" w:rsidRPr="006B096A" w:rsidRDefault="006B096A" w:rsidP="00ED1CC5">
            <w:pPr>
              <w:pStyle w:val="NoSpacing"/>
            </w:pPr>
            <w:r w:rsidRPr="006B096A">
              <w:t>Request to raise PR with Business Process Team</w:t>
            </w:r>
          </w:p>
        </w:tc>
      </w:tr>
      <w:tr w:rsidR="006B096A" w:rsidRPr="006B096A" w14:paraId="429B11ED" w14:textId="77777777" w:rsidTr="00ED1CC5">
        <w:tc>
          <w:tcPr>
            <w:tcW w:w="549" w:type="dxa"/>
            <w:vAlign w:val="center"/>
          </w:tcPr>
          <w:p w14:paraId="2C34F013" w14:textId="77777777" w:rsidR="006B096A" w:rsidRPr="006B096A" w:rsidRDefault="006B096A" w:rsidP="00ED1CC5">
            <w:pPr>
              <w:pStyle w:val="NoSpacing"/>
            </w:pPr>
            <w:r w:rsidRPr="006B096A">
              <w:t>7</w:t>
            </w:r>
          </w:p>
        </w:tc>
        <w:tc>
          <w:tcPr>
            <w:tcW w:w="3005" w:type="dxa"/>
            <w:vAlign w:val="center"/>
          </w:tcPr>
          <w:p w14:paraId="05EADD5A" w14:textId="77777777" w:rsidR="006B096A" w:rsidRPr="006B096A" w:rsidRDefault="006B096A" w:rsidP="00ED1CC5">
            <w:pPr>
              <w:pStyle w:val="NoSpacing"/>
            </w:pPr>
            <w:r w:rsidRPr="006B096A">
              <w:t>Business Process Team</w:t>
            </w:r>
          </w:p>
        </w:tc>
        <w:tc>
          <w:tcPr>
            <w:tcW w:w="4946" w:type="dxa"/>
            <w:vAlign w:val="center"/>
          </w:tcPr>
          <w:p w14:paraId="1E3A6E02" w14:textId="77777777" w:rsidR="006B096A" w:rsidRPr="006B096A" w:rsidRDefault="006B096A" w:rsidP="00ED1CC5">
            <w:pPr>
              <w:pStyle w:val="NoSpacing"/>
            </w:pPr>
            <w:r w:rsidRPr="006B096A">
              <w:t>Raise PR</w:t>
            </w:r>
          </w:p>
        </w:tc>
      </w:tr>
      <w:tr w:rsidR="006B096A" w:rsidRPr="006B096A" w14:paraId="2EDD81AE" w14:textId="77777777" w:rsidTr="00ED1CC5">
        <w:tc>
          <w:tcPr>
            <w:tcW w:w="549" w:type="dxa"/>
            <w:vAlign w:val="center"/>
          </w:tcPr>
          <w:p w14:paraId="520B8AB6" w14:textId="77777777" w:rsidR="006B096A" w:rsidRPr="006B096A" w:rsidRDefault="006B096A" w:rsidP="00ED1CC5">
            <w:pPr>
              <w:pStyle w:val="NoSpacing"/>
            </w:pPr>
            <w:r w:rsidRPr="006B096A">
              <w:t>8</w:t>
            </w:r>
          </w:p>
        </w:tc>
        <w:tc>
          <w:tcPr>
            <w:tcW w:w="3005" w:type="dxa"/>
            <w:vAlign w:val="center"/>
          </w:tcPr>
          <w:p w14:paraId="1FD54B40" w14:textId="77777777" w:rsidR="006B096A" w:rsidRPr="006B096A" w:rsidRDefault="006B096A" w:rsidP="00ED1CC5">
            <w:pPr>
              <w:pStyle w:val="NoSpacing"/>
            </w:pPr>
            <w:r w:rsidRPr="006B096A">
              <w:t>Commercial Team</w:t>
            </w:r>
          </w:p>
        </w:tc>
        <w:tc>
          <w:tcPr>
            <w:tcW w:w="4946" w:type="dxa"/>
            <w:vAlign w:val="center"/>
          </w:tcPr>
          <w:p w14:paraId="54B495A3" w14:textId="77777777" w:rsidR="006B096A" w:rsidRPr="006B096A" w:rsidRDefault="006B096A" w:rsidP="00ED1CC5">
            <w:pPr>
              <w:pStyle w:val="NoSpacing"/>
            </w:pPr>
            <w:r w:rsidRPr="006B096A">
              <w:t>Final negotiation with Vendor &amp; Release PO</w:t>
            </w:r>
          </w:p>
        </w:tc>
      </w:tr>
      <w:tr w:rsidR="006B096A" w:rsidRPr="006B096A" w14:paraId="2B93B354" w14:textId="77777777" w:rsidTr="00ED1CC5">
        <w:tc>
          <w:tcPr>
            <w:tcW w:w="549" w:type="dxa"/>
            <w:vAlign w:val="center"/>
          </w:tcPr>
          <w:p w14:paraId="02C4C688" w14:textId="77777777" w:rsidR="006B096A" w:rsidRPr="006B096A" w:rsidRDefault="006B096A" w:rsidP="00ED1CC5">
            <w:pPr>
              <w:pStyle w:val="NoSpacing"/>
            </w:pPr>
            <w:r w:rsidRPr="006B096A">
              <w:t>9</w:t>
            </w:r>
          </w:p>
        </w:tc>
        <w:tc>
          <w:tcPr>
            <w:tcW w:w="3005" w:type="dxa"/>
            <w:vAlign w:val="center"/>
          </w:tcPr>
          <w:p w14:paraId="52010C79" w14:textId="77777777" w:rsidR="006B096A" w:rsidRPr="006B096A" w:rsidRDefault="006B096A" w:rsidP="00ED1CC5">
            <w:pPr>
              <w:pStyle w:val="NoSpacing"/>
            </w:pPr>
            <w:r w:rsidRPr="006B096A">
              <w:t>RSDM</w:t>
            </w:r>
          </w:p>
        </w:tc>
        <w:tc>
          <w:tcPr>
            <w:tcW w:w="4946" w:type="dxa"/>
            <w:vAlign w:val="center"/>
          </w:tcPr>
          <w:p w14:paraId="0D48593A" w14:textId="77777777" w:rsidR="006B096A" w:rsidRPr="006B096A" w:rsidRDefault="006B096A" w:rsidP="00ED1CC5">
            <w:pPr>
              <w:pStyle w:val="NoSpacing"/>
            </w:pPr>
            <w:r w:rsidRPr="006B096A">
              <w:t>Raise TR/ISO for MCPE</w:t>
            </w:r>
          </w:p>
        </w:tc>
      </w:tr>
      <w:tr w:rsidR="006B096A" w:rsidRPr="006B096A" w14:paraId="14F04A5F" w14:textId="77777777" w:rsidTr="00ED1CC5">
        <w:tc>
          <w:tcPr>
            <w:tcW w:w="549" w:type="dxa"/>
            <w:vAlign w:val="center"/>
          </w:tcPr>
          <w:p w14:paraId="5C536C44" w14:textId="77777777" w:rsidR="006B096A" w:rsidRPr="006B096A" w:rsidRDefault="006B096A" w:rsidP="00ED1CC5">
            <w:pPr>
              <w:pStyle w:val="NoSpacing"/>
            </w:pPr>
            <w:r w:rsidRPr="006B096A">
              <w:t>10</w:t>
            </w:r>
          </w:p>
        </w:tc>
        <w:tc>
          <w:tcPr>
            <w:tcW w:w="3005" w:type="dxa"/>
            <w:vAlign w:val="center"/>
          </w:tcPr>
          <w:p w14:paraId="076D42E0" w14:textId="77777777" w:rsidR="006B096A" w:rsidRPr="006B096A" w:rsidRDefault="006B096A" w:rsidP="00ED1CC5">
            <w:pPr>
              <w:pStyle w:val="NoSpacing"/>
            </w:pPr>
            <w:r w:rsidRPr="006B096A">
              <w:t>RSDM/ RSDE</w:t>
            </w:r>
          </w:p>
        </w:tc>
        <w:tc>
          <w:tcPr>
            <w:tcW w:w="4946" w:type="dxa"/>
            <w:vAlign w:val="center"/>
          </w:tcPr>
          <w:p w14:paraId="05AB3A82" w14:textId="77777777" w:rsidR="006B096A" w:rsidRPr="006B096A" w:rsidRDefault="006B096A" w:rsidP="00ED1CC5">
            <w:pPr>
              <w:pStyle w:val="NoSpacing"/>
            </w:pPr>
            <w:r w:rsidRPr="006B096A">
              <w:t>Configure &amp; Install MCPE</w:t>
            </w:r>
          </w:p>
        </w:tc>
      </w:tr>
    </w:tbl>
    <w:p w14:paraId="6161DA61" w14:textId="77777777" w:rsidR="006B096A" w:rsidRPr="006B096A" w:rsidRDefault="006B096A" w:rsidP="006B096A">
      <w:pPr>
        <w:jc w:val="both"/>
      </w:pPr>
    </w:p>
    <w:p w14:paraId="02039A1A" w14:textId="77777777" w:rsidR="006B096A" w:rsidRPr="006B096A" w:rsidRDefault="006B096A" w:rsidP="006B096A">
      <w:pPr>
        <w:jc w:val="both"/>
      </w:pPr>
    </w:p>
    <w:p w14:paraId="5F3B8945" w14:textId="693C8136" w:rsidR="006B096A" w:rsidRPr="006B096A" w:rsidRDefault="006B096A" w:rsidP="002E001D">
      <w:pPr>
        <w:pStyle w:val="Heading2"/>
        <w:rPr>
          <w:lang w:val="en-US"/>
        </w:rPr>
      </w:pPr>
      <w:bookmarkStart w:id="62" w:name="_Toc167439032"/>
      <w:bookmarkStart w:id="63" w:name="_Toc168669724"/>
      <w:r w:rsidRPr="006B096A">
        <w:rPr>
          <w:lang w:val="en-US"/>
        </w:rPr>
        <w:lastRenderedPageBreak/>
        <w:t>Managed Customer Owned Equipment</w:t>
      </w:r>
      <w:bookmarkEnd w:id="62"/>
      <w:r w:rsidR="00A550D5">
        <w:rPr>
          <w:lang w:val="en-US"/>
        </w:rPr>
        <w:t xml:space="preserve"> (MCOE)</w:t>
      </w:r>
      <w:bookmarkEnd w:id="63"/>
    </w:p>
    <w:p w14:paraId="0A0E1442" w14:textId="77777777" w:rsidR="006B096A" w:rsidRPr="006B096A" w:rsidRDefault="006B096A" w:rsidP="006B096A">
      <w:pPr>
        <w:jc w:val="both"/>
      </w:pPr>
      <w:r w:rsidRPr="006B096A">
        <w:t>Proactive Monitoring &amp; Management offers 24x7 remote monitoring and management of Customer Networks including the CPE. This service is delivered by Sify’s specialized technical team, to ensure that the network infrastructure is always operational end-to-end. This service is suitable for the customers those are using Sify’s connectivity services, and it will also be beneficial for the customers those are not using Sify’s connectivity service. The service offers availability reports on monthly basis and ensures that proactive notification is provided to customer in case of any network outages.</w:t>
      </w:r>
    </w:p>
    <w:p w14:paraId="592BD994" w14:textId="77777777" w:rsidR="006B096A" w:rsidRPr="006B096A" w:rsidRDefault="006B096A" w:rsidP="006B096A">
      <w:pPr>
        <w:jc w:val="both"/>
      </w:pPr>
      <w:r w:rsidRPr="006B096A">
        <w:t>The service offerings include Configuration management, Incident Management, Problem management, Performance management, Change management and Helpdesk.</w:t>
      </w:r>
    </w:p>
    <w:p w14:paraId="0246E60D" w14:textId="77777777" w:rsidR="006B096A" w:rsidRPr="006B096A" w:rsidRDefault="006B096A" w:rsidP="006B096A">
      <w:pPr>
        <w:jc w:val="both"/>
      </w:pPr>
      <w:r w:rsidRPr="006B096A">
        <w:t>This service can be offered to customers who are looking to outsource monitoring and management functions of their infrastructure for self-owned CPEs. This service is beneficial to organizations looking to optimize their capital expenditure and operational expenditure involved in monitoring and administration of their network infrastructure.</w:t>
      </w:r>
    </w:p>
    <w:p w14:paraId="74F427AF" w14:textId="77777777" w:rsidR="006B096A" w:rsidRPr="006B096A" w:rsidRDefault="006B096A" w:rsidP="006B096A">
      <w:pPr>
        <w:jc w:val="both"/>
        <w:rPr>
          <w:b/>
          <w:bCs/>
        </w:rPr>
      </w:pPr>
      <w:r w:rsidRPr="006B096A">
        <w:rPr>
          <w:b/>
          <w:bCs/>
        </w:rPr>
        <w:t>Key Features</w:t>
      </w:r>
    </w:p>
    <w:p w14:paraId="55A34FCC" w14:textId="77777777" w:rsidR="006B096A" w:rsidRPr="006B096A" w:rsidRDefault="006B096A" w:rsidP="00665734">
      <w:pPr>
        <w:numPr>
          <w:ilvl w:val="0"/>
          <w:numId w:val="4"/>
        </w:numPr>
        <w:jc w:val="both"/>
      </w:pPr>
      <w:r w:rsidRPr="006B096A">
        <w:t>Single point of ownership – end to end SLA.</w:t>
      </w:r>
    </w:p>
    <w:p w14:paraId="7539332D" w14:textId="77777777" w:rsidR="006B096A" w:rsidRPr="006B096A" w:rsidRDefault="006B096A" w:rsidP="00665734">
      <w:pPr>
        <w:numPr>
          <w:ilvl w:val="0"/>
          <w:numId w:val="4"/>
        </w:numPr>
        <w:jc w:val="both"/>
      </w:pPr>
      <w:r w:rsidRPr="006B096A">
        <w:t>24x7 monitoring and management by specialized network team.</w:t>
      </w:r>
    </w:p>
    <w:p w14:paraId="2E6D3F08" w14:textId="77777777" w:rsidR="006B096A" w:rsidRPr="006B096A" w:rsidRDefault="006B096A" w:rsidP="00665734">
      <w:pPr>
        <w:numPr>
          <w:ilvl w:val="0"/>
          <w:numId w:val="4"/>
        </w:numPr>
        <w:jc w:val="both"/>
      </w:pPr>
      <w:r w:rsidRPr="006B096A">
        <w:t>Configuration management features such as Storing of current configurations, online audit logs (30 days storage), Online backup.</w:t>
      </w:r>
    </w:p>
    <w:p w14:paraId="3017EF26" w14:textId="77777777" w:rsidR="006B096A" w:rsidRPr="006B096A" w:rsidRDefault="006B096A" w:rsidP="00665734">
      <w:pPr>
        <w:numPr>
          <w:ilvl w:val="0"/>
          <w:numId w:val="4"/>
        </w:numPr>
        <w:jc w:val="both"/>
      </w:pPr>
      <w:r w:rsidRPr="006B096A">
        <w:t>Vendor Management feature is also available as per need of customer.</w:t>
      </w:r>
    </w:p>
    <w:p w14:paraId="213E4518" w14:textId="77777777" w:rsidR="006B096A" w:rsidRPr="006B096A" w:rsidRDefault="006B096A" w:rsidP="006B096A">
      <w:pPr>
        <w:jc w:val="both"/>
      </w:pPr>
      <w:r w:rsidRPr="006B096A">
        <w:t>Sify’s team provides complete Vendor support as a part of the management of customer’s network (LAN and WAN); this includes coordination with different vendors on behalf of customer to ensure maximum network availability and performance. The coordination with vendor can be extended to opening the trouble ticket at vendor’s end and follow-up with vendor. The service variants under this classification include,</w:t>
      </w:r>
    </w:p>
    <w:p w14:paraId="6CED7DB6" w14:textId="77777777" w:rsidR="006B096A" w:rsidRPr="006B096A" w:rsidRDefault="006B096A" w:rsidP="00665734">
      <w:pPr>
        <w:numPr>
          <w:ilvl w:val="0"/>
          <w:numId w:val="5"/>
        </w:numPr>
        <w:jc w:val="both"/>
      </w:pPr>
      <w:r w:rsidRPr="006B096A">
        <w:rPr>
          <w:b/>
          <w:bCs/>
        </w:rPr>
        <w:t xml:space="preserve">Managed COE: </w:t>
      </w:r>
      <w:r w:rsidRPr="006B096A">
        <w:t>Proactive Monitoring &amp; Management of links provided by Sify and having Customer Owned Equipment (COE).</w:t>
      </w:r>
    </w:p>
    <w:p w14:paraId="6DFCA0B5" w14:textId="77777777" w:rsidR="006B096A" w:rsidRPr="006B096A" w:rsidRDefault="006B096A" w:rsidP="00665734">
      <w:pPr>
        <w:numPr>
          <w:ilvl w:val="0"/>
          <w:numId w:val="5"/>
        </w:numPr>
        <w:jc w:val="both"/>
      </w:pPr>
      <w:r w:rsidRPr="006B096A">
        <w:rPr>
          <w:b/>
          <w:bCs/>
        </w:rPr>
        <w:t xml:space="preserve">Managed COE Other ISP: </w:t>
      </w:r>
      <w:r w:rsidRPr="006B096A">
        <w:t>Proactive Monitoring &amp; Management of links not provided by Sify and having Customer Owned Equipment (COE).</w:t>
      </w:r>
    </w:p>
    <w:p w14:paraId="0FAE27AF" w14:textId="77777777" w:rsidR="006B096A" w:rsidRPr="006B096A" w:rsidRDefault="006B096A" w:rsidP="006B096A">
      <w:pPr>
        <w:jc w:val="both"/>
      </w:pPr>
    </w:p>
    <w:p w14:paraId="273515A7" w14:textId="77777777" w:rsidR="006B096A" w:rsidRPr="006B096A" w:rsidRDefault="006B096A" w:rsidP="002E001D">
      <w:pPr>
        <w:pStyle w:val="Heading2"/>
        <w:rPr>
          <w:lang w:val="en-US"/>
        </w:rPr>
      </w:pPr>
      <w:bookmarkStart w:id="64" w:name="_Toc167439033"/>
      <w:bookmarkStart w:id="65" w:name="_Toc168669725"/>
      <w:r w:rsidRPr="006B096A">
        <w:rPr>
          <w:lang w:val="en-US"/>
        </w:rPr>
        <w:t>Manpower-only Model</w:t>
      </w:r>
      <w:bookmarkEnd w:id="64"/>
      <w:bookmarkEnd w:id="65"/>
    </w:p>
    <w:p w14:paraId="3A8C8089" w14:textId="77777777" w:rsidR="006B096A" w:rsidRPr="006B096A" w:rsidRDefault="006B096A" w:rsidP="006B096A">
      <w:pPr>
        <w:jc w:val="both"/>
      </w:pPr>
      <w:r w:rsidRPr="006B096A">
        <w:t xml:space="preserve">Sify also offers Facility Management solutions for customers who require their network managers to be on site. These are the type of contracts in which the core deliverable from </w:t>
      </w:r>
      <w:r w:rsidRPr="006B096A">
        <w:lastRenderedPageBreak/>
        <w:t>Sify’s end are highly trained personnel who are hired based on specific skillsets required to effectively manage the customer’s network.</w:t>
      </w:r>
    </w:p>
    <w:p w14:paraId="3B2BCB95" w14:textId="77777777" w:rsidR="006B096A" w:rsidRPr="006B096A" w:rsidRDefault="006B096A" w:rsidP="006B096A">
      <w:pPr>
        <w:jc w:val="both"/>
      </w:pPr>
      <w:r w:rsidRPr="006B096A">
        <w:t>In such kind of solutions, Sify will be responsible for hiring &amp; managing the staff who would be deployed in the roles of engineers, project managers etc. on customer premises as dedicated resources. The idea behind providing dedicated resources is to ensure faster turnaround time for tickets and giving the customer “hands-and-feet” support on ground.</w:t>
      </w:r>
    </w:p>
    <w:p w14:paraId="1A2DD55E" w14:textId="77777777" w:rsidR="006B096A" w:rsidRPr="006B096A" w:rsidRDefault="006B096A" w:rsidP="006B096A">
      <w:pPr>
        <w:jc w:val="both"/>
      </w:pPr>
      <w:r w:rsidRPr="006B096A">
        <w:t>Manpower-only contracts could be of the following types –</w:t>
      </w:r>
    </w:p>
    <w:p w14:paraId="6B5F4080" w14:textId="77777777" w:rsidR="006B096A" w:rsidRPr="006B096A" w:rsidRDefault="006B096A" w:rsidP="00665734">
      <w:pPr>
        <w:numPr>
          <w:ilvl w:val="0"/>
          <w:numId w:val="7"/>
        </w:numPr>
        <w:jc w:val="both"/>
      </w:pPr>
      <w:r w:rsidRPr="006B096A">
        <w:rPr>
          <w:b/>
          <w:bCs/>
        </w:rPr>
        <w:t>Fully Dedicated Sify Resources:</w:t>
      </w:r>
      <w:r w:rsidRPr="006B096A">
        <w:t xml:space="preserve"> Customer’s network is managed fully by a dedicated workforce on-site customer’s premises. Such kind of setups are minimally reliant on Sify’s shared NOC and most of the network management is done “in-house”.</w:t>
      </w:r>
    </w:p>
    <w:p w14:paraId="403A6809" w14:textId="77777777" w:rsidR="006B096A" w:rsidRPr="006B096A" w:rsidRDefault="006B096A" w:rsidP="00665734">
      <w:pPr>
        <w:numPr>
          <w:ilvl w:val="0"/>
          <w:numId w:val="7"/>
        </w:numPr>
        <w:jc w:val="both"/>
      </w:pPr>
      <w:r w:rsidRPr="006B096A">
        <w:rPr>
          <w:b/>
          <w:bCs/>
        </w:rPr>
        <w:t>Hybrid Model:</w:t>
      </w:r>
      <w:r w:rsidRPr="006B096A">
        <w:t xml:space="preserve"> Sify provides a team of front-line staff to the customer who would be actively supported by shared resources in Sify’s central NOC.</w:t>
      </w:r>
    </w:p>
    <w:p w14:paraId="1BB5ECBA" w14:textId="77777777" w:rsidR="006B096A" w:rsidRPr="006B096A" w:rsidRDefault="006B096A" w:rsidP="006B096A">
      <w:pPr>
        <w:jc w:val="both"/>
      </w:pPr>
      <w:r w:rsidRPr="006B096A">
        <w:rPr>
          <w:b/>
          <w:bCs/>
        </w:rPr>
        <w:t>Outsourced Model:</w:t>
      </w:r>
      <w:r w:rsidRPr="006B096A">
        <w:t xml:space="preserve"> In such arrangements, Sify might agree to manage the customer’s network in partnership with a 3</w:t>
      </w:r>
      <w:r w:rsidRPr="006B096A">
        <w:rPr>
          <w:vertAlign w:val="superscript"/>
        </w:rPr>
        <w:t>rd</w:t>
      </w:r>
      <w:r w:rsidRPr="006B096A">
        <w:t xml:space="preserve"> party service provider. In this model, some of the low-level network personnel might be provided by the partner however, administration of the NOC, whether it is dedicated on site or hybrid will lie with Sify. This model will generally only be opted for in-case a large count of manpower is needed to be provided to a customer.</w:t>
      </w:r>
    </w:p>
    <w:p w14:paraId="2D474BAD" w14:textId="77777777" w:rsidR="006B096A" w:rsidRPr="006B096A" w:rsidRDefault="006B096A" w:rsidP="006B096A">
      <w:pPr>
        <w:jc w:val="both"/>
      </w:pPr>
    </w:p>
    <w:p w14:paraId="232EF6DA" w14:textId="77777777" w:rsidR="006B096A" w:rsidRPr="006B096A" w:rsidRDefault="006B096A" w:rsidP="002E001D">
      <w:pPr>
        <w:pStyle w:val="Heading2"/>
        <w:rPr>
          <w:lang w:val="en-US"/>
        </w:rPr>
      </w:pPr>
      <w:bookmarkStart w:id="66" w:name="_Toc167439034"/>
      <w:bookmarkStart w:id="67" w:name="_Toc168669726"/>
      <w:r w:rsidRPr="006B096A">
        <w:rPr>
          <w:lang w:val="en-US"/>
        </w:rPr>
        <w:t>Shared/ Hybrid Model</w:t>
      </w:r>
      <w:bookmarkEnd w:id="66"/>
      <w:bookmarkEnd w:id="67"/>
    </w:p>
    <w:p w14:paraId="10CD0DB7" w14:textId="37D6D9D8" w:rsidR="006B096A" w:rsidRDefault="006B096A" w:rsidP="006B096A">
      <w:pPr>
        <w:jc w:val="both"/>
      </w:pPr>
      <w:r w:rsidRPr="006B096A">
        <w:t>Sify offers a suite NextGen NOC tools &amp; services along with manpower to efficiently manage the customer’s entire network. However, for cases where customer has already invested in a tool which they require a service provider to manage, Sify can also offer trained &amp; experienced NOC resources, who would be able to takeover and run the customer’s network on their own tool. These resources will work in coordination with Sify NOC to manage the customer’s network.</w:t>
      </w:r>
    </w:p>
    <w:p w14:paraId="2F9D9BB7" w14:textId="77777777" w:rsidR="007B4C45" w:rsidRPr="006B096A" w:rsidRDefault="007B4C45" w:rsidP="006B096A">
      <w:pPr>
        <w:jc w:val="both"/>
      </w:pPr>
    </w:p>
    <w:p w14:paraId="2593CFE4" w14:textId="77777777" w:rsidR="006B096A" w:rsidRPr="006B096A" w:rsidRDefault="006B096A" w:rsidP="002E001D">
      <w:pPr>
        <w:pStyle w:val="Heading2"/>
        <w:rPr>
          <w:lang w:val="en-US"/>
        </w:rPr>
      </w:pPr>
      <w:bookmarkStart w:id="68" w:name="_Toc167439035"/>
      <w:bookmarkStart w:id="69" w:name="_Toc168669727"/>
      <w:r w:rsidRPr="006B096A">
        <w:rPr>
          <w:lang w:val="en-US"/>
        </w:rPr>
        <w:t>Service Tiers</w:t>
      </w:r>
      <w:bookmarkEnd w:id="68"/>
      <w:bookmarkEnd w:id="69"/>
    </w:p>
    <w:tbl>
      <w:tblPr>
        <w:tblStyle w:val="TableGrid"/>
        <w:tblW w:w="0" w:type="auto"/>
        <w:tblLook w:val="04A0" w:firstRow="1" w:lastRow="0" w:firstColumn="1" w:lastColumn="0" w:noHBand="0" w:noVBand="1"/>
      </w:tblPr>
      <w:tblGrid>
        <w:gridCol w:w="2972"/>
        <w:gridCol w:w="2977"/>
        <w:gridCol w:w="2977"/>
      </w:tblGrid>
      <w:tr w:rsidR="006B096A" w:rsidRPr="006B096A" w14:paraId="396D3612" w14:textId="77777777" w:rsidTr="005A6E0A">
        <w:trPr>
          <w:trHeight w:val="586"/>
        </w:trPr>
        <w:tc>
          <w:tcPr>
            <w:tcW w:w="2972" w:type="dxa"/>
            <w:vAlign w:val="center"/>
          </w:tcPr>
          <w:p w14:paraId="329B3053" w14:textId="77777777" w:rsidR="006B096A" w:rsidRPr="005A6E0A" w:rsidRDefault="006B096A" w:rsidP="005A6E0A">
            <w:pPr>
              <w:pStyle w:val="NoSpacing"/>
              <w:jc w:val="center"/>
              <w:rPr>
                <w:b/>
                <w:bCs/>
              </w:rPr>
            </w:pPr>
            <w:r w:rsidRPr="005A6E0A">
              <w:rPr>
                <w:b/>
                <w:bCs/>
              </w:rPr>
              <w:t>Basic</w:t>
            </w:r>
          </w:p>
        </w:tc>
        <w:tc>
          <w:tcPr>
            <w:tcW w:w="2977" w:type="dxa"/>
            <w:vAlign w:val="center"/>
          </w:tcPr>
          <w:p w14:paraId="0699B978" w14:textId="77777777" w:rsidR="006B096A" w:rsidRPr="005A6E0A" w:rsidRDefault="006B096A" w:rsidP="005A6E0A">
            <w:pPr>
              <w:pStyle w:val="NoSpacing"/>
              <w:jc w:val="center"/>
              <w:rPr>
                <w:b/>
                <w:bCs/>
              </w:rPr>
            </w:pPr>
            <w:r w:rsidRPr="005A6E0A">
              <w:rPr>
                <w:b/>
                <w:bCs/>
              </w:rPr>
              <w:t>Advanced</w:t>
            </w:r>
          </w:p>
        </w:tc>
        <w:tc>
          <w:tcPr>
            <w:tcW w:w="2977" w:type="dxa"/>
            <w:vAlign w:val="center"/>
          </w:tcPr>
          <w:p w14:paraId="526CF7DA" w14:textId="77777777" w:rsidR="006B096A" w:rsidRPr="005A6E0A" w:rsidRDefault="006B096A" w:rsidP="005A6E0A">
            <w:pPr>
              <w:pStyle w:val="NoSpacing"/>
              <w:jc w:val="center"/>
              <w:rPr>
                <w:b/>
                <w:bCs/>
              </w:rPr>
            </w:pPr>
            <w:r w:rsidRPr="005A6E0A">
              <w:rPr>
                <w:b/>
                <w:bCs/>
              </w:rPr>
              <w:t>Premier</w:t>
            </w:r>
          </w:p>
        </w:tc>
      </w:tr>
      <w:tr w:rsidR="006B096A" w:rsidRPr="006B096A" w14:paraId="635950F8" w14:textId="77777777" w:rsidTr="005A6E0A">
        <w:trPr>
          <w:trHeight w:val="586"/>
        </w:trPr>
        <w:tc>
          <w:tcPr>
            <w:tcW w:w="2972" w:type="dxa"/>
            <w:vAlign w:val="center"/>
          </w:tcPr>
          <w:p w14:paraId="2DC01C25" w14:textId="77777777" w:rsidR="006B096A" w:rsidRPr="006B096A" w:rsidRDefault="006B096A" w:rsidP="005A6E0A">
            <w:pPr>
              <w:pStyle w:val="NoSpacing"/>
            </w:pPr>
            <w:r w:rsidRPr="006B096A">
              <w:t>Fault Management</w:t>
            </w:r>
          </w:p>
        </w:tc>
        <w:tc>
          <w:tcPr>
            <w:tcW w:w="2977" w:type="dxa"/>
            <w:vAlign w:val="center"/>
          </w:tcPr>
          <w:p w14:paraId="3E04757C" w14:textId="77777777" w:rsidR="006B096A" w:rsidRPr="006B096A" w:rsidRDefault="006B096A" w:rsidP="005A6E0A">
            <w:pPr>
              <w:pStyle w:val="NoSpacing"/>
            </w:pPr>
            <w:r w:rsidRPr="006B096A">
              <w:t>Fault Management</w:t>
            </w:r>
          </w:p>
        </w:tc>
        <w:tc>
          <w:tcPr>
            <w:tcW w:w="2977" w:type="dxa"/>
            <w:vAlign w:val="center"/>
          </w:tcPr>
          <w:p w14:paraId="4C1BD8CF" w14:textId="77777777" w:rsidR="006B096A" w:rsidRPr="006B096A" w:rsidRDefault="006B096A" w:rsidP="005A6E0A">
            <w:pPr>
              <w:pStyle w:val="NoSpacing"/>
            </w:pPr>
            <w:r w:rsidRPr="006B096A">
              <w:t>Fault Management</w:t>
            </w:r>
          </w:p>
        </w:tc>
      </w:tr>
      <w:tr w:rsidR="006B096A" w:rsidRPr="006B096A" w14:paraId="6BA53EF9" w14:textId="77777777" w:rsidTr="005A6E0A">
        <w:trPr>
          <w:trHeight w:val="586"/>
        </w:trPr>
        <w:tc>
          <w:tcPr>
            <w:tcW w:w="2972" w:type="dxa"/>
            <w:vAlign w:val="center"/>
          </w:tcPr>
          <w:p w14:paraId="748416C7" w14:textId="77777777" w:rsidR="006B096A" w:rsidRPr="006B096A" w:rsidRDefault="006B096A" w:rsidP="005A6E0A">
            <w:pPr>
              <w:pStyle w:val="NoSpacing"/>
            </w:pPr>
            <w:r w:rsidRPr="006B096A">
              <w:t>Performance Management</w:t>
            </w:r>
          </w:p>
        </w:tc>
        <w:tc>
          <w:tcPr>
            <w:tcW w:w="2977" w:type="dxa"/>
            <w:vAlign w:val="center"/>
          </w:tcPr>
          <w:p w14:paraId="0A6AC496" w14:textId="77777777" w:rsidR="006B096A" w:rsidRPr="006B096A" w:rsidRDefault="006B096A" w:rsidP="005A6E0A">
            <w:pPr>
              <w:pStyle w:val="NoSpacing"/>
            </w:pPr>
            <w:r w:rsidRPr="006B096A">
              <w:t>Performance Management</w:t>
            </w:r>
          </w:p>
        </w:tc>
        <w:tc>
          <w:tcPr>
            <w:tcW w:w="2977" w:type="dxa"/>
            <w:vAlign w:val="center"/>
          </w:tcPr>
          <w:p w14:paraId="3D045E5F" w14:textId="77777777" w:rsidR="006B096A" w:rsidRPr="006B096A" w:rsidRDefault="006B096A" w:rsidP="005A6E0A">
            <w:pPr>
              <w:pStyle w:val="NoSpacing"/>
            </w:pPr>
            <w:r w:rsidRPr="006B096A">
              <w:t>Performance Management</w:t>
            </w:r>
          </w:p>
        </w:tc>
      </w:tr>
      <w:tr w:rsidR="006B096A" w:rsidRPr="006B096A" w14:paraId="7C06A5FA" w14:textId="77777777" w:rsidTr="005A6E0A">
        <w:trPr>
          <w:trHeight w:val="586"/>
        </w:trPr>
        <w:tc>
          <w:tcPr>
            <w:tcW w:w="2972" w:type="dxa"/>
            <w:vAlign w:val="center"/>
          </w:tcPr>
          <w:p w14:paraId="3D6DB5D7" w14:textId="77777777" w:rsidR="006B096A" w:rsidRPr="006B096A" w:rsidRDefault="006B096A" w:rsidP="005A6E0A">
            <w:pPr>
              <w:pStyle w:val="NoSpacing"/>
            </w:pPr>
            <w:r w:rsidRPr="006B096A">
              <w:lastRenderedPageBreak/>
              <w:t>Configuration Management</w:t>
            </w:r>
          </w:p>
        </w:tc>
        <w:tc>
          <w:tcPr>
            <w:tcW w:w="2977" w:type="dxa"/>
            <w:vAlign w:val="center"/>
          </w:tcPr>
          <w:p w14:paraId="34E5DBC9" w14:textId="77777777" w:rsidR="006B096A" w:rsidRPr="006B096A" w:rsidRDefault="006B096A" w:rsidP="005A6E0A">
            <w:pPr>
              <w:pStyle w:val="NoSpacing"/>
            </w:pPr>
            <w:r w:rsidRPr="006B096A">
              <w:t>Configuration Management</w:t>
            </w:r>
          </w:p>
        </w:tc>
        <w:tc>
          <w:tcPr>
            <w:tcW w:w="2977" w:type="dxa"/>
            <w:vAlign w:val="center"/>
          </w:tcPr>
          <w:p w14:paraId="712D9053" w14:textId="77777777" w:rsidR="006B096A" w:rsidRPr="006B096A" w:rsidRDefault="006B096A" w:rsidP="005A6E0A">
            <w:pPr>
              <w:pStyle w:val="NoSpacing"/>
            </w:pPr>
            <w:r w:rsidRPr="006B096A">
              <w:t>Configuration Management</w:t>
            </w:r>
          </w:p>
        </w:tc>
      </w:tr>
      <w:tr w:rsidR="006B096A" w:rsidRPr="006B096A" w14:paraId="2E868E33" w14:textId="77777777" w:rsidTr="005A6E0A">
        <w:trPr>
          <w:trHeight w:val="586"/>
        </w:trPr>
        <w:tc>
          <w:tcPr>
            <w:tcW w:w="2972" w:type="dxa"/>
            <w:vAlign w:val="center"/>
          </w:tcPr>
          <w:p w14:paraId="261A6254" w14:textId="77777777" w:rsidR="006B096A" w:rsidRPr="006B096A" w:rsidRDefault="006B096A" w:rsidP="005A6E0A">
            <w:pPr>
              <w:pStyle w:val="NoSpacing"/>
            </w:pPr>
            <w:r w:rsidRPr="006B096A">
              <w:t> </w:t>
            </w:r>
          </w:p>
        </w:tc>
        <w:tc>
          <w:tcPr>
            <w:tcW w:w="2977" w:type="dxa"/>
            <w:vAlign w:val="center"/>
          </w:tcPr>
          <w:p w14:paraId="5D3B09C1" w14:textId="77777777" w:rsidR="006B096A" w:rsidRPr="006B096A" w:rsidRDefault="006B096A" w:rsidP="005A6E0A">
            <w:pPr>
              <w:pStyle w:val="NoSpacing"/>
            </w:pPr>
            <w:r w:rsidRPr="006B096A">
              <w:t>Syslog</w:t>
            </w:r>
          </w:p>
        </w:tc>
        <w:tc>
          <w:tcPr>
            <w:tcW w:w="2977" w:type="dxa"/>
            <w:vAlign w:val="center"/>
          </w:tcPr>
          <w:p w14:paraId="3CF217C4" w14:textId="77777777" w:rsidR="006B096A" w:rsidRPr="006B096A" w:rsidRDefault="006B096A" w:rsidP="005A6E0A">
            <w:pPr>
              <w:pStyle w:val="NoSpacing"/>
            </w:pPr>
            <w:r w:rsidRPr="006B096A">
              <w:t>Syslog</w:t>
            </w:r>
          </w:p>
        </w:tc>
      </w:tr>
      <w:tr w:rsidR="006B096A" w:rsidRPr="006B096A" w14:paraId="4BA4D9C4" w14:textId="77777777" w:rsidTr="005A6E0A">
        <w:trPr>
          <w:trHeight w:val="586"/>
        </w:trPr>
        <w:tc>
          <w:tcPr>
            <w:tcW w:w="2972" w:type="dxa"/>
            <w:vAlign w:val="center"/>
          </w:tcPr>
          <w:p w14:paraId="7B0A05C1" w14:textId="77777777" w:rsidR="006B096A" w:rsidRPr="006B096A" w:rsidRDefault="006B096A" w:rsidP="005A6E0A">
            <w:pPr>
              <w:pStyle w:val="NoSpacing"/>
            </w:pPr>
            <w:r w:rsidRPr="006B096A">
              <w:t> </w:t>
            </w:r>
          </w:p>
        </w:tc>
        <w:tc>
          <w:tcPr>
            <w:tcW w:w="2977" w:type="dxa"/>
            <w:vAlign w:val="center"/>
          </w:tcPr>
          <w:p w14:paraId="4A8BA50A" w14:textId="77777777" w:rsidR="006B096A" w:rsidRPr="006B096A" w:rsidRDefault="006B096A" w:rsidP="005A6E0A">
            <w:pPr>
              <w:pStyle w:val="NoSpacing"/>
            </w:pPr>
            <w:r w:rsidRPr="006B096A">
              <w:t>Event Correlation</w:t>
            </w:r>
          </w:p>
        </w:tc>
        <w:tc>
          <w:tcPr>
            <w:tcW w:w="2977" w:type="dxa"/>
            <w:vAlign w:val="center"/>
          </w:tcPr>
          <w:p w14:paraId="6A474812" w14:textId="77777777" w:rsidR="006B096A" w:rsidRPr="006B096A" w:rsidRDefault="006B096A" w:rsidP="005A6E0A">
            <w:pPr>
              <w:pStyle w:val="NoSpacing"/>
            </w:pPr>
            <w:r w:rsidRPr="006B096A">
              <w:t>Event Correlation</w:t>
            </w:r>
          </w:p>
        </w:tc>
      </w:tr>
      <w:tr w:rsidR="006B096A" w:rsidRPr="006B096A" w14:paraId="66826604" w14:textId="77777777" w:rsidTr="005A6E0A">
        <w:trPr>
          <w:trHeight w:val="586"/>
        </w:trPr>
        <w:tc>
          <w:tcPr>
            <w:tcW w:w="2972" w:type="dxa"/>
            <w:vAlign w:val="center"/>
          </w:tcPr>
          <w:p w14:paraId="0E431E61" w14:textId="77777777" w:rsidR="006B096A" w:rsidRPr="006B096A" w:rsidRDefault="006B096A" w:rsidP="005A6E0A">
            <w:pPr>
              <w:pStyle w:val="NoSpacing"/>
            </w:pPr>
            <w:r w:rsidRPr="006B096A">
              <w:t> </w:t>
            </w:r>
          </w:p>
        </w:tc>
        <w:tc>
          <w:tcPr>
            <w:tcW w:w="2977" w:type="dxa"/>
            <w:vAlign w:val="center"/>
          </w:tcPr>
          <w:p w14:paraId="3FF1317A" w14:textId="77777777" w:rsidR="006B096A" w:rsidRPr="006B096A" w:rsidRDefault="006B096A" w:rsidP="005A6E0A">
            <w:pPr>
              <w:pStyle w:val="NoSpacing"/>
            </w:pPr>
          </w:p>
        </w:tc>
        <w:tc>
          <w:tcPr>
            <w:tcW w:w="2977" w:type="dxa"/>
            <w:vAlign w:val="center"/>
          </w:tcPr>
          <w:p w14:paraId="2303DEAD" w14:textId="77777777" w:rsidR="006B096A" w:rsidRPr="006B096A" w:rsidRDefault="006B096A" w:rsidP="005A6E0A">
            <w:pPr>
              <w:pStyle w:val="NoSpacing"/>
            </w:pPr>
            <w:r w:rsidRPr="006B096A">
              <w:t>Application Visibility on Network</w:t>
            </w:r>
          </w:p>
        </w:tc>
      </w:tr>
      <w:tr w:rsidR="006B096A" w:rsidRPr="006B096A" w14:paraId="6A9EFA8B" w14:textId="77777777" w:rsidTr="005A6E0A">
        <w:trPr>
          <w:trHeight w:val="586"/>
        </w:trPr>
        <w:tc>
          <w:tcPr>
            <w:tcW w:w="2972" w:type="dxa"/>
            <w:vAlign w:val="center"/>
          </w:tcPr>
          <w:p w14:paraId="3390991F" w14:textId="77777777" w:rsidR="006B096A" w:rsidRPr="006B096A" w:rsidRDefault="006B096A" w:rsidP="005A6E0A">
            <w:pPr>
              <w:pStyle w:val="NoSpacing"/>
            </w:pPr>
            <w:r w:rsidRPr="006B096A">
              <w:t> </w:t>
            </w:r>
          </w:p>
        </w:tc>
        <w:tc>
          <w:tcPr>
            <w:tcW w:w="2977" w:type="dxa"/>
            <w:vAlign w:val="center"/>
          </w:tcPr>
          <w:p w14:paraId="4D4F02CB" w14:textId="77777777" w:rsidR="006B096A" w:rsidRPr="006B096A" w:rsidRDefault="006B096A" w:rsidP="005A6E0A">
            <w:pPr>
              <w:pStyle w:val="NoSpacing"/>
            </w:pPr>
            <w:r w:rsidRPr="006B096A">
              <w:t> </w:t>
            </w:r>
          </w:p>
        </w:tc>
        <w:tc>
          <w:tcPr>
            <w:tcW w:w="2977" w:type="dxa"/>
            <w:vAlign w:val="center"/>
          </w:tcPr>
          <w:p w14:paraId="6B2AF8FD" w14:textId="77777777" w:rsidR="006B096A" w:rsidRPr="006B096A" w:rsidRDefault="006B096A" w:rsidP="005A6E0A">
            <w:pPr>
              <w:pStyle w:val="NoSpacing"/>
            </w:pPr>
            <w:r w:rsidRPr="006B096A">
              <w:t>AI/ ML (Optional Extra)</w:t>
            </w:r>
          </w:p>
        </w:tc>
      </w:tr>
    </w:tbl>
    <w:p w14:paraId="6FFE916B" w14:textId="77777777" w:rsidR="006B096A" w:rsidRPr="006B096A" w:rsidRDefault="006B096A" w:rsidP="006B096A">
      <w:pPr>
        <w:jc w:val="both"/>
      </w:pPr>
    </w:p>
    <w:p w14:paraId="141D976E" w14:textId="77777777" w:rsidR="006B096A" w:rsidRPr="007543FB" w:rsidRDefault="006B096A" w:rsidP="002E001D">
      <w:pPr>
        <w:pStyle w:val="Heading2"/>
        <w:rPr>
          <w:i/>
          <w:iCs/>
          <w:lang w:val="en-US"/>
        </w:rPr>
      </w:pPr>
      <w:bookmarkStart w:id="70" w:name="_Toc167439036"/>
      <w:bookmarkStart w:id="71" w:name="_Toc168669728"/>
      <w:r w:rsidRPr="007543FB">
        <w:rPr>
          <w:lang w:val="en-US"/>
        </w:rPr>
        <w:t>Basic Tier</w:t>
      </w:r>
      <w:bookmarkEnd w:id="70"/>
      <w:bookmarkEnd w:id="71"/>
    </w:p>
    <w:p w14:paraId="19481B41" w14:textId="51A20A6F" w:rsidR="006B096A" w:rsidRPr="006B096A" w:rsidRDefault="006B096A" w:rsidP="006B096A">
      <w:pPr>
        <w:jc w:val="both"/>
      </w:pPr>
      <w:r w:rsidRPr="006B096A">
        <w:t>Basic Tier network monitoring empowers Sify to optimize customer’s infrastructure performance with fault management, performance monitoring, and configuration management capabilities.</w:t>
      </w:r>
    </w:p>
    <w:p w14:paraId="7E4A52D1" w14:textId="77777777" w:rsidR="006B096A" w:rsidRPr="006B096A" w:rsidRDefault="006B096A" w:rsidP="006B096A">
      <w:pPr>
        <w:jc w:val="both"/>
        <w:rPr>
          <w:b/>
          <w:bCs/>
        </w:rPr>
      </w:pPr>
      <w:r w:rsidRPr="006B096A">
        <w:rPr>
          <w:b/>
          <w:bCs/>
        </w:rPr>
        <w:t>Fault Management</w:t>
      </w:r>
    </w:p>
    <w:p w14:paraId="045823B3" w14:textId="77777777" w:rsidR="006B096A" w:rsidRPr="006B096A" w:rsidRDefault="006B096A" w:rsidP="006B096A">
      <w:pPr>
        <w:jc w:val="both"/>
      </w:pPr>
      <w:r w:rsidRPr="006B096A">
        <w:t>With our fault management service, clients benefit from real-time monitoring and rapid issue resolution, ensuring uninterrupted operations and minimized downtime.</w:t>
      </w:r>
    </w:p>
    <w:p w14:paraId="445E4299" w14:textId="77777777" w:rsidR="006B096A" w:rsidRPr="006B096A" w:rsidRDefault="006B096A" w:rsidP="006B096A">
      <w:pPr>
        <w:jc w:val="both"/>
      </w:pPr>
      <w:r w:rsidRPr="006B096A">
        <w:t>Key benefits of the fault management feature are:</w:t>
      </w:r>
    </w:p>
    <w:p w14:paraId="6F2DC6BD" w14:textId="77777777" w:rsidR="006B096A" w:rsidRPr="006B096A" w:rsidRDefault="006B096A" w:rsidP="00665734">
      <w:pPr>
        <w:numPr>
          <w:ilvl w:val="0"/>
          <w:numId w:val="8"/>
        </w:numPr>
        <w:jc w:val="both"/>
      </w:pPr>
      <w:r w:rsidRPr="006B096A">
        <w:rPr>
          <w:b/>
          <w:bCs/>
        </w:rPr>
        <w:t>Fault Detection</w:t>
      </w:r>
      <w:r w:rsidRPr="006B096A">
        <w:t>: The tool continuously monitors network devices, interfaces, and services to detect deviations from normal operation. This involves monitoring various parameters such as device availability, response times, error rates, and traffic patterns.</w:t>
      </w:r>
    </w:p>
    <w:p w14:paraId="4A2E34B9" w14:textId="77777777" w:rsidR="006B096A" w:rsidRPr="006B096A" w:rsidRDefault="006B096A" w:rsidP="00665734">
      <w:pPr>
        <w:numPr>
          <w:ilvl w:val="0"/>
          <w:numId w:val="8"/>
        </w:numPr>
        <w:jc w:val="both"/>
      </w:pPr>
      <w:r w:rsidRPr="006B096A">
        <w:rPr>
          <w:b/>
          <w:bCs/>
        </w:rPr>
        <w:t>Alarm Generation</w:t>
      </w:r>
      <w:r w:rsidRPr="006B096A">
        <w:t>: When a fault or abnormal condition is detected, the tool generates alerts or alarms to notify administrators. These alarms provide information about the nature of the fault, its severity, and the affected network components.</w:t>
      </w:r>
    </w:p>
    <w:p w14:paraId="69A984FB" w14:textId="77777777" w:rsidR="006B096A" w:rsidRPr="006B096A" w:rsidRDefault="006B096A" w:rsidP="00665734">
      <w:pPr>
        <w:numPr>
          <w:ilvl w:val="0"/>
          <w:numId w:val="8"/>
        </w:numPr>
        <w:jc w:val="both"/>
      </w:pPr>
      <w:r w:rsidRPr="006B096A">
        <w:rPr>
          <w:b/>
          <w:bCs/>
        </w:rPr>
        <w:t>Root Cause Analysis</w:t>
      </w:r>
      <w:r w:rsidRPr="006B096A">
        <w:t>: Once an alarm is generated, the tool performs root cause analysis to determine the underlying reason for the fault. This may involve analysing logs, event records, performance metrics, and configuration data to pinpoint the exact cause of the issue.</w:t>
      </w:r>
    </w:p>
    <w:p w14:paraId="275F80FA" w14:textId="77777777" w:rsidR="006B096A" w:rsidRPr="006B096A" w:rsidRDefault="006B096A" w:rsidP="00665734">
      <w:pPr>
        <w:numPr>
          <w:ilvl w:val="0"/>
          <w:numId w:val="8"/>
        </w:numPr>
        <w:jc w:val="both"/>
      </w:pPr>
      <w:r w:rsidRPr="006B096A">
        <w:rPr>
          <w:b/>
          <w:bCs/>
        </w:rPr>
        <w:t>Isolation and Localization</w:t>
      </w:r>
      <w:r w:rsidRPr="006B096A">
        <w:t>: The tool helps isolate the affected components and localize the problem to specific devices, interfaces, or network segments. This process helps minimize the impact of the fault and accelerates the resolution process.</w:t>
      </w:r>
    </w:p>
    <w:p w14:paraId="15E3D0F6" w14:textId="77777777" w:rsidR="006B096A" w:rsidRPr="006B096A" w:rsidRDefault="006B096A" w:rsidP="00665734">
      <w:pPr>
        <w:numPr>
          <w:ilvl w:val="0"/>
          <w:numId w:val="8"/>
        </w:numPr>
        <w:jc w:val="both"/>
      </w:pPr>
      <w:r w:rsidRPr="006B096A">
        <w:rPr>
          <w:b/>
          <w:bCs/>
        </w:rPr>
        <w:t>Resolution and Remediation</w:t>
      </w:r>
      <w:r w:rsidRPr="006B096A">
        <w:t xml:space="preserve">: Once the fault is identified and isolated, the tool facilitates the resolution process by providing guidance, automated actions, or </w:t>
      </w:r>
      <w:r w:rsidRPr="006B096A">
        <w:lastRenderedPageBreak/>
        <w:t>workflows to rectify the issue. This may involve restarting services, reconfiguring devices, or implementing corrective actions to restore normal operation.</w:t>
      </w:r>
    </w:p>
    <w:p w14:paraId="5FD4348C" w14:textId="77777777" w:rsidR="006B096A" w:rsidRPr="006B096A" w:rsidRDefault="006B096A" w:rsidP="006B096A">
      <w:pPr>
        <w:jc w:val="both"/>
        <w:rPr>
          <w:b/>
          <w:bCs/>
        </w:rPr>
      </w:pPr>
    </w:p>
    <w:p w14:paraId="6AF0CE20" w14:textId="77777777" w:rsidR="006B096A" w:rsidRPr="006B096A" w:rsidRDefault="006B096A" w:rsidP="006B096A">
      <w:pPr>
        <w:jc w:val="both"/>
        <w:rPr>
          <w:b/>
          <w:bCs/>
        </w:rPr>
      </w:pPr>
      <w:r w:rsidRPr="006B096A">
        <w:rPr>
          <w:b/>
          <w:bCs/>
        </w:rPr>
        <w:t>Performance Management</w:t>
      </w:r>
    </w:p>
    <w:p w14:paraId="332097B7" w14:textId="77777777" w:rsidR="006B096A" w:rsidRPr="006B096A" w:rsidRDefault="006B096A" w:rsidP="006B096A">
      <w:pPr>
        <w:jc w:val="both"/>
      </w:pPr>
      <w:r w:rsidRPr="006B096A">
        <w:t>Additionally, our performance management features enable precise tracking of key performance metrics, facilitating resource optimization and enhanced system efficiency.</w:t>
      </w:r>
    </w:p>
    <w:p w14:paraId="04690527" w14:textId="77777777" w:rsidR="006B096A" w:rsidRPr="006B096A" w:rsidRDefault="006B096A" w:rsidP="006B096A">
      <w:pPr>
        <w:jc w:val="both"/>
      </w:pPr>
      <w:r w:rsidRPr="006B096A">
        <w:t>Key aspects of performance management are:</w:t>
      </w:r>
    </w:p>
    <w:p w14:paraId="4BF74916" w14:textId="77777777" w:rsidR="006B096A" w:rsidRPr="006B096A" w:rsidRDefault="006B096A" w:rsidP="00665734">
      <w:pPr>
        <w:numPr>
          <w:ilvl w:val="0"/>
          <w:numId w:val="9"/>
        </w:numPr>
        <w:jc w:val="both"/>
      </w:pPr>
      <w:r w:rsidRPr="006B096A">
        <w:rPr>
          <w:b/>
          <w:bCs/>
        </w:rPr>
        <w:t>Performance Monitoring</w:t>
      </w:r>
      <w:r w:rsidRPr="006B096A">
        <w:t>: Continuously monitoring key performance indicators (KPIs) such as bandwidth utilization, latency, packet loss, throughput, and error rates across network devices and links. This involves collecting performance data in real-time or through periodic polling.</w:t>
      </w:r>
    </w:p>
    <w:p w14:paraId="68BBB95D" w14:textId="77777777" w:rsidR="006B096A" w:rsidRPr="006B096A" w:rsidRDefault="006B096A" w:rsidP="00665734">
      <w:pPr>
        <w:numPr>
          <w:ilvl w:val="0"/>
          <w:numId w:val="9"/>
        </w:numPr>
        <w:jc w:val="both"/>
      </w:pPr>
      <w:r w:rsidRPr="006B096A">
        <w:rPr>
          <w:b/>
          <w:bCs/>
        </w:rPr>
        <w:t>Performance Analysis</w:t>
      </w:r>
      <w:r w:rsidRPr="006B096A">
        <w:t>: Analysing collected performance data to identify trends, patterns, and anomalies that may impact network performance. This may involve comparing current performance metrics against historical data or predefined thresholds to detect deviations and potential issues.</w:t>
      </w:r>
    </w:p>
    <w:p w14:paraId="04C325F7" w14:textId="77777777" w:rsidR="006B096A" w:rsidRPr="006B096A" w:rsidRDefault="006B096A" w:rsidP="00665734">
      <w:pPr>
        <w:numPr>
          <w:ilvl w:val="0"/>
          <w:numId w:val="9"/>
        </w:numPr>
        <w:jc w:val="both"/>
      </w:pPr>
      <w:r w:rsidRPr="006B096A">
        <w:rPr>
          <w:b/>
          <w:bCs/>
        </w:rPr>
        <w:t>Capacity Planning</w:t>
      </w:r>
      <w:r w:rsidRPr="006B096A">
        <w:t>: Forecasting future network capacity requirements based on historical performance data, growth trends, and business needs. Performance management tools help predict resource utilization levels and plan for network expansion, upgrades, or optimizations to prevent congestion and scalability issues.</w:t>
      </w:r>
    </w:p>
    <w:p w14:paraId="4D942DE6" w14:textId="77777777" w:rsidR="006B096A" w:rsidRPr="006B096A" w:rsidRDefault="006B096A" w:rsidP="00665734">
      <w:pPr>
        <w:numPr>
          <w:ilvl w:val="0"/>
          <w:numId w:val="9"/>
        </w:numPr>
        <w:jc w:val="both"/>
      </w:pPr>
      <w:r w:rsidRPr="006B096A">
        <w:rPr>
          <w:b/>
          <w:bCs/>
        </w:rPr>
        <w:t>Tuning and Optimization</w:t>
      </w:r>
      <w:r w:rsidRPr="006B096A">
        <w:t>: Optimizing network configurations, protocols, and settings to improve performance and efficiency. This may include adjusting Quality of Service (QoS) parameters, optimizing routing protocols, or fine-tuning network device settings to enhance performance for critical applications or services.</w:t>
      </w:r>
    </w:p>
    <w:p w14:paraId="48B1C119" w14:textId="77777777" w:rsidR="006B096A" w:rsidRPr="006B096A" w:rsidRDefault="006B096A" w:rsidP="00665734">
      <w:pPr>
        <w:numPr>
          <w:ilvl w:val="0"/>
          <w:numId w:val="9"/>
        </w:numPr>
        <w:jc w:val="both"/>
      </w:pPr>
      <w:r w:rsidRPr="006B096A">
        <w:rPr>
          <w:b/>
          <w:bCs/>
        </w:rPr>
        <w:t>Traffic Analysis</w:t>
      </w:r>
      <w:r w:rsidRPr="006B096A">
        <w:t>: Analysing network traffic patterns and flows to understand application usage, user behaviour, and resource consumption. The tool provides insights into traffic distribution, application performance, and bandwidth usage, enabling administrators to optimize network resources and prioritize critical traffic.</w:t>
      </w:r>
    </w:p>
    <w:p w14:paraId="6649AF2D" w14:textId="77777777" w:rsidR="006B096A" w:rsidRPr="006B096A" w:rsidRDefault="006B096A" w:rsidP="00665734">
      <w:pPr>
        <w:numPr>
          <w:ilvl w:val="0"/>
          <w:numId w:val="9"/>
        </w:numPr>
        <w:jc w:val="both"/>
      </w:pPr>
      <w:r w:rsidRPr="006B096A">
        <w:rPr>
          <w:b/>
          <w:bCs/>
        </w:rPr>
        <w:t>SLA Compliance</w:t>
      </w:r>
      <w:r w:rsidRPr="006B096A">
        <w:t>: Ensuring compliance with service level agreements (SLAs) by monitoring performance metrics and meeting predefined service quality targets. The tool helps track SLA parameters such as availability, response times, and throughput, and provide reporting capabilities to demonstrate compliance to stakeholders.</w:t>
      </w:r>
    </w:p>
    <w:p w14:paraId="33D23C0C" w14:textId="77777777" w:rsidR="006B096A" w:rsidRPr="006B096A" w:rsidRDefault="006B096A" w:rsidP="00665734">
      <w:pPr>
        <w:numPr>
          <w:ilvl w:val="0"/>
          <w:numId w:val="9"/>
        </w:numPr>
        <w:jc w:val="both"/>
      </w:pPr>
      <w:r w:rsidRPr="006B096A">
        <w:rPr>
          <w:b/>
          <w:bCs/>
        </w:rPr>
        <w:t>Troubleshooting and Diagnostics</w:t>
      </w:r>
      <w:r w:rsidRPr="006B096A">
        <w:t>: Assisting in troubleshooting performance issues by providing visibility into network behaviour, performance trends, and potential bottlenecks. The features include diagnostic tools, visualization capabilities, and root cause analysis features to expedite problem resolution and minimize downtime.</w:t>
      </w:r>
    </w:p>
    <w:p w14:paraId="23566503" w14:textId="77777777" w:rsidR="006B096A" w:rsidRPr="006B096A" w:rsidRDefault="006B096A" w:rsidP="006B096A">
      <w:pPr>
        <w:jc w:val="both"/>
      </w:pPr>
    </w:p>
    <w:p w14:paraId="446DF6F6" w14:textId="77777777" w:rsidR="006B096A" w:rsidRPr="006B096A" w:rsidRDefault="006B096A" w:rsidP="006B096A">
      <w:pPr>
        <w:jc w:val="both"/>
        <w:rPr>
          <w:b/>
          <w:bCs/>
        </w:rPr>
      </w:pPr>
      <w:r w:rsidRPr="006B096A">
        <w:rPr>
          <w:b/>
          <w:bCs/>
        </w:rPr>
        <w:t>Configuration Management</w:t>
      </w:r>
    </w:p>
    <w:p w14:paraId="49A81129" w14:textId="77777777" w:rsidR="006B096A" w:rsidRPr="006B096A" w:rsidRDefault="006B096A" w:rsidP="006B096A">
      <w:pPr>
        <w:jc w:val="both"/>
      </w:pPr>
      <w:r w:rsidRPr="006B096A">
        <w:t xml:space="preserve">Our configuration management service provides centralized control over network devices, servers, and applications, ensuring consistency, compliance, and reduced risk of errors. </w:t>
      </w:r>
    </w:p>
    <w:p w14:paraId="4FA72AE9" w14:textId="77777777" w:rsidR="006B096A" w:rsidRPr="006B096A" w:rsidRDefault="006B096A" w:rsidP="006B096A">
      <w:pPr>
        <w:jc w:val="both"/>
      </w:pPr>
      <w:r w:rsidRPr="006B096A">
        <w:t>Key aspects of configuration management include:</w:t>
      </w:r>
    </w:p>
    <w:p w14:paraId="5B25FE64" w14:textId="77777777" w:rsidR="006B096A" w:rsidRPr="006B096A" w:rsidRDefault="006B096A" w:rsidP="00665734">
      <w:pPr>
        <w:numPr>
          <w:ilvl w:val="0"/>
          <w:numId w:val="10"/>
        </w:numPr>
        <w:jc w:val="both"/>
      </w:pPr>
      <w:r w:rsidRPr="006B096A">
        <w:rPr>
          <w:b/>
          <w:bCs/>
        </w:rPr>
        <w:t>Configuration Repository</w:t>
      </w:r>
      <w:r w:rsidRPr="006B096A">
        <w:t>: Storing and maintaining a centralized repository of device configurations, including backup copies of configuration files and version history. This repository serves as a single source of truth for all network device configurations, facilitating easy access, tracking, and restoration of configurations when needed.</w:t>
      </w:r>
    </w:p>
    <w:p w14:paraId="5B9D22AF" w14:textId="77777777" w:rsidR="006B096A" w:rsidRPr="006B096A" w:rsidRDefault="006B096A" w:rsidP="00665734">
      <w:pPr>
        <w:numPr>
          <w:ilvl w:val="0"/>
          <w:numId w:val="10"/>
        </w:numPr>
        <w:jc w:val="both"/>
      </w:pPr>
      <w:r w:rsidRPr="006B096A">
        <w:rPr>
          <w:b/>
          <w:bCs/>
        </w:rPr>
        <w:t>Configuration Automation</w:t>
      </w:r>
      <w:r w:rsidRPr="006B096A">
        <w:t>: Automating the process of configuring network devices to ensure consistency and reduce human errors. This provides automation capabilities for tasks such as device provisioning, software updates, and configuration changes, streamlining deployment and management workflows.</w:t>
      </w:r>
    </w:p>
    <w:p w14:paraId="3648840B" w14:textId="77777777" w:rsidR="006B096A" w:rsidRPr="006B096A" w:rsidRDefault="006B096A" w:rsidP="00665734">
      <w:pPr>
        <w:numPr>
          <w:ilvl w:val="0"/>
          <w:numId w:val="10"/>
        </w:numPr>
        <w:jc w:val="both"/>
      </w:pPr>
      <w:r w:rsidRPr="006B096A">
        <w:rPr>
          <w:b/>
          <w:bCs/>
        </w:rPr>
        <w:t>Configuration Templates</w:t>
      </w:r>
      <w:r w:rsidRPr="006B096A">
        <w:t>: Creating and managing configuration templates or profiles for different types of network devices and services. These templates define standard configurations and best practices for device settings, ensuring uniformity and compliance with organizational policies and industry standards.</w:t>
      </w:r>
    </w:p>
    <w:p w14:paraId="16FE6620" w14:textId="77777777" w:rsidR="006B096A" w:rsidRPr="006B096A" w:rsidRDefault="006B096A" w:rsidP="00665734">
      <w:pPr>
        <w:numPr>
          <w:ilvl w:val="0"/>
          <w:numId w:val="10"/>
        </w:numPr>
        <w:jc w:val="both"/>
      </w:pPr>
      <w:r w:rsidRPr="006B096A">
        <w:rPr>
          <w:b/>
          <w:bCs/>
        </w:rPr>
        <w:t>Change Management</w:t>
      </w:r>
      <w:r w:rsidRPr="006B096A">
        <w:t>: Implementing change management processes to track and control configuration changes throughout their lifecycle. This helps manage change requests, approvals, and audits, ensuring that all configuration modifications are documented, authorized, and properly implemented to minimize disruptions and security risks.</w:t>
      </w:r>
    </w:p>
    <w:p w14:paraId="38A0A215" w14:textId="77777777" w:rsidR="006B096A" w:rsidRPr="006B096A" w:rsidRDefault="006B096A" w:rsidP="00665734">
      <w:pPr>
        <w:numPr>
          <w:ilvl w:val="0"/>
          <w:numId w:val="10"/>
        </w:numPr>
        <w:jc w:val="both"/>
      </w:pPr>
      <w:r w:rsidRPr="006B096A">
        <w:rPr>
          <w:b/>
          <w:bCs/>
        </w:rPr>
        <w:t>Compliance Monitoring</w:t>
      </w:r>
      <w:r w:rsidRPr="006B096A">
        <w:t>: Monitoring device configurations for compliance with predefined configuration standards, regulatory requirements, and security policies. It can perform automated compliance checks, compare device configurations against baseline configurations or regulatory standards, and generate reports to demonstrate compliance to auditors and stakeholders.</w:t>
      </w:r>
    </w:p>
    <w:p w14:paraId="0576CBE9" w14:textId="77777777" w:rsidR="006B096A" w:rsidRPr="006B096A" w:rsidRDefault="006B096A" w:rsidP="00665734">
      <w:pPr>
        <w:numPr>
          <w:ilvl w:val="0"/>
          <w:numId w:val="10"/>
        </w:numPr>
        <w:jc w:val="both"/>
      </w:pPr>
      <w:r w:rsidRPr="006B096A">
        <w:rPr>
          <w:b/>
          <w:bCs/>
        </w:rPr>
        <w:t>Configuration Auditing and Reporting</w:t>
      </w:r>
      <w:r w:rsidRPr="006B096A">
        <w:t>: Conducting regular audits of device configurations to identify discrepancies, unauthorized changes, or deviations from standard configurations. This includes reporting capabilities to generate audit trails, configuration change logs, and compliance reports for analysis and review.</w:t>
      </w:r>
    </w:p>
    <w:p w14:paraId="391DF93C" w14:textId="70F659F0" w:rsidR="006B096A" w:rsidRPr="006B096A" w:rsidRDefault="006B096A" w:rsidP="00665734">
      <w:pPr>
        <w:numPr>
          <w:ilvl w:val="0"/>
          <w:numId w:val="10"/>
        </w:numPr>
        <w:jc w:val="both"/>
      </w:pPr>
      <w:r w:rsidRPr="006B096A">
        <w:rPr>
          <w:b/>
          <w:bCs/>
        </w:rPr>
        <w:t>Rollback and Recovery</w:t>
      </w:r>
      <w:r w:rsidRPr="006B096A">
        <w:t xml:space="preserve">: Facilitating configuration rollback and recovery procedures to restore devices to a known, stable configuration in case of configuration errors, failures, or security incidents. The tool has rollback mechanisms, configuration </w:t>
      </w:r>
      <w:r w:rsidRPr="006B096A">
        <w:lastRenderedPageBreak/>
        <w:t>snapshotting, and backup/restore functionalities to revert configurations to previous states and minimize service disruptions.</w:t>
      </w:r>
    </w:p>
    <w:p w14:paraId="4DEF5733" w14:textId="77777777" w:rsidR="006B096A" w:rsidRPr="006B096A" w:rsidRDefault="006B096A" w:rsidP="006B096A">
      <w:pPr>
        <w:jc w:val="both"/>
      </w:pPr>
    </w:p>
    <w:p w14:paraId="71F128A6" w14:textId="77777777" w:rsidR="006B096A" w:rsidRPr="006B096A" w:rsidRDefault="006B096A" w:rsidP="002E001D">
      <w:pPr>
        <w:pStyle w:val="Heading2"/>
        <w:rPr>
          <w:i/>
          <w:iCs/>
          <w:lang w:val="en-US"/>
        </w:rPr>
      </w:pPr>
      <w:bookmarkStart w:id="72" w:name="_Toc167439037"/>
      <w:bookmarkStart w:id="73" w:name="_Toc168669729"/>
      <w:r w:rsidRPr="006B096A">
        <w:rPr>
          <w:lang w:val="en-US"/>
        </w:rPr>
        <w:t>Advanced Tier</w:t>
      </w:r>
      <w:bookmarkEnd w:id="72"/>
      <w:bookmarkEnd w:id="73"/>
    </w:p>
    <w:p w14:paraId="4BB16270" w14:textId="77777777" w:rsidR="006B096A" w:rsidRPr="006B096A" w:rsidRDefault="006B096A" w:rsidP="006B096A">
      <w:pPr>
        <w:jc w:val="both"/>
      </w:pPr>
      <w:r w:rsidRPr="006B096A">
        <w:t>In the Advanced Tier, in addition to the features provided in the Basic Tier, Sify delivers advanced Syslog and Event correlation capabilities through Everest InfraOn.</w:t>
      </w:r>
    </w:p>
    <w:p w14:paraId="6F1A3F85" w14:textId="77777777" w:rsidR="006B096A" w:rsidRPr="006B096A" w:rsidRDefault="006B096A" w:rsidP="006B096A">
      <w:pPr>
        <w:jc w:val="both"/>
        <w:rPr>
          <w:b/>
          <w:bCs/>
        </w:rPr>
      </w:pPr>
      <w:r w:rsidRPr="006B096A">
        <w:rPr>
          <w:b/>
          <w:bCs/>
        </w:rPr>
        <w:t>Syslog Management</w:t>
      </w:r>
    </w:p>
    <w:p w14:paraId="5D03D38A" w14:textId="77777777" w:rsidR="006B096A" w:rsidRPr="006B096A" w:rsidRDefault="006B096A" w:rsidP="006B096A">
      <w:pPr>
        <w:jc w:val="both"/>
      </w:pPr>
      <w:r w:rsidRPr="006B096A">
        <w:t>With our Syslog service, clients can collect and centralize log data from various devices and applications, enabling comprehensive monitoring and analysis for proactive issue detection and resolution.</w:t>
      </w:r>
    </w:p>
    <w:p w14:paraId="76D749A5" w14:textId="77777777" w:rsidR="006B096A" w:rsidRPr="006B096A" w:rsidRDefault="006B096A" w:rsidP="006B096A">
      <w:pPr>
        <w:jc w:val="both"/>
      </w:pPr>
      <w:r w:rsidRPr="006B096A">
        <w:t>Key aspects of syslog management in Sify’s network monitoring tool are:</w:t>
      </w:r>
    </w:p>
    <w:p w14:paraId="3C312A17" w14:textId="77777777" w:rsidR="006B096A" w:rsidRPr="006B096A" w:rsidRDefault="006B096A" w:rsidP="00665734">
      <w:pPr>
        <w:numPr>
          <w:ilvl w:val="0"/>
          <w:numId w:val="11"/>
        </w:numPr>
        <w:jc w:val="both"/>
      </w:pPr>
      <w:r w:rsidRPr="006B096A">
        <w:rPr>
          <w:b/>
          <w:bCs/>
        </w:rPr>
        <w:t>Message Collection</w:t>
      </w:r>
      <w:r w:rsidRPr="006B096A">
        <w:t>: Captures syslog messages generated by various devices and systems within the network, including routers, switches, firewalls, servers, and applications.</w:t>
      </w:r>
    </w:p>
    <w:p w14:paraId="4528849B" w14:textId="77777777" w:rsidR="006B096A" w:rsidRPr="006B096A" w:rsidRDefault="006B096A" w:rsidP="00665734">
      <w:pPr>
        <w:numPr>
          <w:ilvl w:val="0"/>
          <w:numId w:val="11"/>
        </w:numPr>
        <w:jc w:val="both"/>
      </w:pPr>
      <w:r w:rsidRPr="006B096A">
        <w:rPr>
          <w:b/>
          <w:bCs/>
        </w:rPr>
        <w:t>Centralized Storage</w:t>
      </w:r>
      <w:r w:rsidRPr="006B096A">
        <w:t>: Syslog messages are stored in a centralized repository or database for easy access, search, and analysis. Centralized storage enables administrators to maintain a comprehensive log history and correlate events across different devices and systems.</w:t>
      </w:r>
    </w:p>
    <w:p w14:paraId="3E73F664" w14:textId="77777777" w:rsidR="006B096A" w:rsidRPr="006B096A" w:rsidRDefault="006B096A" w:rsidP="00665734">
      <w:pPr>
        <w:numPr>
          <w:ilvl w:val="0"/>
          <w:numId w:val="11"/>
        </w:numPr>
        <w:jc w:val="both"/>
      </w:pPr>
      <w:r w:rsidRPr="006B096A">
        <w:rPr>
          <w:b/>
          <w:bCs/>
        </w:rPr>
        <w:t>Message Parsing</w:t>
      </w:r>
      <w:r w:rsidRPr="006B096A">
        <w:t>: Parses syslog messages to extract relevant information, such as timestamps, severity levels, source IP addresses, error codes, and message content. Parsing allows for structured storage and efficient analysis of syslog data.</w:t>
      </w:r>
    </w:p>
    <w:p w14:paraId="01C02A22" w14:textId="77777777" w:rsidR="006B096A" w:rsidRPr="006B096A" w:rsidRDefault="006B096A" w:rsidP="00665734">
      <w:pPr>
        <w:numPr>
          <w:ilvl w:val="0"/>
          <w:numId w:val="11"/>
        </w:numPr>
        <w:jc w:val="both"/>
      </w:pPr>
      <w:r w:rsidRPr="006B096A">
        <w:rPr>
          <w:b/>
          <w:bCs/>
        </w:rPr>
        <w:t>Alerting and Notification</w:t>
      </w:r>
      <w:r w:rsidRPr="006B096A">
        <w:t>: Provides alerting and notification mechanisms to inform administrators about critical events, errors, or anomalies detected in syslog messages. Alerts can be configured based on predefined thresholds, severity levels, or specific message patterns.</w:t>
      </w:r>
    </w:p>
    <w:p w14:paraId="441CF89F" w14:textId="77777777" w:rsidR="006B096A" w:rsidRPr="006B096A" w:rsidRDefault="006B096A" w:rsidP="00665734">
      <w:pPr>
        <w:numPr>
          <w:ilvl w:val="0"/>
          <w:numId w:val="11"/>
        </w:numPr>
        <w:jc w:val="both"/>
      </w:pPr>
      <w:r w:rsidRPr="006B096A">
        <w:rPr>
          <w:b/>
          <w:bCs/>
        </w:rPr>
        <w:t>Log Analysis and Reporting</w:t>
      </w:r>
      <w:r w:rsidRPr="006B096A">
        <w:t>: Offers log analysis and reporting capabilities to analyse syslog data, identify trends, patterns, and anomalies, and generate reports for compliance, troubleshooting, and security analysis purposes.</w:t>
      </w:r>
    </w:p>
    <w:p w14:paraId="267AD44A" w14:textId="77777777" w:rsidR="006B096A" w:rsidRPr="006B096A" w:rsidRDefault="006B096A" w:rsidP="00665734">
      <w:pPr>
        <w:numPr>
          <w:ilvl w:val="0"/>
          <w:numId w:val="11"/>
        </w:numPr>
        <w:jc w:val="both"/>
      </w:pPr>
      <w:r w:rsidRPr="006B096A">
        <w:rPr>
          <w:b/>
          <w:bCs/>
        </w:rPr>
        <w:t>Data Aggregation</w:t>
      </w:r>
      <w:r w:rsidRPr="006B096A">
        <w:t>: Aggregation capabilities allow for the consolidation of syslog data from distributed sources into a single view for centralized analysis.</w:t>
      </w:r>
    </w:p>
    <w:p w14:paraId="512EF446" w14:textId="77777777" w:rsidR="006B096A" w:rsidRPr="006B096A" w:rsidRDefault="006B096A" w:rsidP="00665734">
      <w:pPr>
        <w:numPr>
          <w:ilvl w:val="0"/>
          <w:numId w:val="11"/>
        </w:numPr>
        <w:jc w:val="both"/>
      </w:pPr>
      <w:r w:rsidRPr="006B096A">
        <w:rPr>
          <w:b/>
          <w:bCs/>
        </w:rPr>
        <w:t>Retention and Archiving</w:t>
      </w:r>
      <w:r w:rsidRPr="006B096A">
        <w:t>: Supports syslog message retention and archiving policies to comply with regulatory requirements, internal policies, and audit standards. Retention settings determine how long syslog messages are retained in the system before being archived or purged.</w:t>
      </w:r>
    </w:p>
    <w:p w14:paraId="115DEFA8" w14:textId="77777777" w:rsidR="006B096A" w:rsidRPr="006B096A" w:rsidRDefault="006B096A" w:rsidP="006B096A">
      <w:pPr>
        <w:jc w:val="both"/>
      </w:pPr>
    </w:p>
    <w:p w14:paraId="5BBFCBC8" w14:textId="77777777" w:rsidR="006B096A" w:rsidRPr="006B096A" w:rsidRDefault="006B096A" w:rsidP="006B096A">
      <w:pPr>
        <w:jc w:val="both"/>
        <w:rPr>
          <w:b/>
          <w:bCs/>
        </w:rPr>
      </w:pPr>
      <w:r w:rsidRPr="006B096A">
        <w:rPr>
          <w:b/>
          <w:bCs/>
        </w:rPr>
        <w:t>Event Correlation</w:t>
      </w:r>
    </w:p>
    <w:p w14:paraId="67F9A9FF" w14:textId="77777777" w:rsidR="006B096A" w:rsidRPr="006B096A" w:rsidRDefault="006B096A" w:rsidP="006B096A">
      <w:pPr>
        <w:jc w:val="both"/>
      </w:pPr>
      <w:r w:rsidRPr="006B096A">
        <w:t>Our Event correlation feature further enhances this capability by intelligently correlating related events to provide deeper insights into system performance and potential threats.</w:t>
      </w:r>
    </w:p>
    <w:p w14:paraId="6FFB7C84" w14:textId="77777777" w:rsidR="006B096A" w:rsidRPr="006B096A" w:rsidRDefault="006B096A" w:rsidP="006B096A">
      <w:pPr>
        <w:jc w:val="both"/>
      </w:pPr>
      <w:r w:rsidRPr="006B096A">
        <w:t>Key aspects of the event correlation feature are:</w:t>
      </w:r>
    </w:p>
    <w:p w14:paraId="1DE4CED7" w14:textId="77777777" w:rsidR="006B096A" w:rsidRPr="006B096A" w:rsidRDefault="006B096A" w:rsidP="00665734">
      <w:pPr>
        <w:numPr>
          <w:ilvl w:val="0"/>
          <w:numId w:val="12"/>
        </w:numPr>
        <w:jc w:val="both"/>
      </w:pPr>
      <w:r w:rsidRPr="006B096A">
        <w:rPr>
          <w:b/>
          <w:bCs/>
        </w:rPr>
        <w:t>Aggregation</w:t>
      </w:r>
      <w:r w:rsidRPr="006B096A">
        <w:t>: Collecting and consolidating event data from multiple sources, such as network devices, servers, applications, and security appliances, into a centralized repository for analysis.</w:t>
      </w:r>
    </w:p>
    <w:p w14:paraId="6DDFBD62" w14:textId="77777777" w:rsidR="006B096A" w:rsidRPr="006B096A" w:rsidRDefault="006B096A" w:rsidP="00665734">
      <w:pPr>
        <w:numPr>
          <w:ilvl w:val="0"/>
          <w:numId w:val="12"/>
        </w:numPr>
        <w:jc w:val="both"/>
      </w:pPr>
      <w:r w:rsidRPr="006B096A">
        <w:rPr>
          <w:b/>
          <w:bCs/>
        </w:rPr>
        <w:t>Normalization</w:t>
      </w:r>
      <w:r w:rsidRPr="006B096A">
        <w:t>: Standardizing event data formats, attributes, and metadata across different sources to facilitate consistent analysis and correlation.</w:t>
      </w:r>
    </w:p>
    <w:p w14:paraId="3B714A0B" w14:textId="77777777" w:rsidR="006B096A" w:rsidRPr="006B096A" w:rsidRDefault="006B096A" w:rsidP="00665734">
      <w:pPr>
        <w:numPr>
          <w:ilvl w:val="0"/>
          <w:numId w:val="12"/>
        </w:numPr>
        <w:jc w:val="both"/>
      </w:pPr>
      <w:r w:rsidRPr="006B096A">
        <w:rPr>
          <w:b/>
          <w:bCs/>
        </w:rPr>
        <w:t>Pattern Recognition</w:t>
      </w:r>
      <w:r w:rsidRPr="006B096A">
        <w:t>: Identifying recurring patterns, trends, or anomalies within event data to detect potential issues or abnormalities. This involves analysing event timestamps, severity levels, message content, and other attributes to identify correlations.</w:t>
      </w:r>
    </w:p>
    <w:p w14:paraId="04326224" w14:textId="77777777" w:rsidR="006B096A" w:rsidRPr="006B096A" w:rsidRDefault="006B096A" w:rsidP="00665734">
      <w:pPr>
        <w:numPr>
          <w:ilvl w:val="0"/>
          <w:numId w:val="12"/>
        </w:numPr>
        <w:jc w:val="both"/>
      </w:pPr>
      <w:r w:rsidRPr="006B096A">
        <w:rPr>
          <w:b/>
          <w:bCs/>
        </w:rPr>
        <w:t>Root Cause Analysis</w:t>
      </w:r>
      <w:r w:rsidRPr="006B096A">
        <w:t>: Determining the underlying cause or trigger of correlated events by tracing the sequence of events leading up to an issue. This may involve analysing event dependencies, causal relationships, and impact propagation across the network.</w:t>
      </w:r>
    </w:p>
    <w:p w14:paraId="1BEB9FE6" w14:textId="77777777" w:rsidR="006B096A" w:rsidRPr="006B096A" w:rsidRDefault="006B096A" w:rsidP="00665734">
      <w:pPr>
        <w:numPr>
          <w:ilvl w:val="0"/>
          <w:numId w:val="12"/>
        </w:numPr>
        <w:jc w:val="both"/>
      </w:pPr>
      <w:r w:rsidRPr="006B096A">
        <w:rPr>
          <w:b/>
          <w:bCs/>
        </w:rPr>
        <w:t>Event Deduplication</w:t>
      </w:r>
      <w:r w:rsidRPr="006B096A">
        <w:t>: Eliminating duplicate or redundant events to reduce noise and false positives in correlation analysis. Event deduplication ensures that only unique events are considered for correlation to avoid unnecessary alerting and confusion.</w:t>
      </w:r>
    </w:p>
    <w:p w14:paraId="39620376" w14:textId="77777777" w:rsidR="006B096A" w:rsidRPr="006B096A" w:rsidRDefault="006B096A" w:rsidP="00665734">
      <w:pPr>
        <w:numPr>
          <w:ilvl w:val="0"/>
          <w:numId w:val="12"/>
        </w:numPr>
        <w:jc w:val="both"/>
      </w:pPr>
      <w:r w:rsidRPr="006B096A">
        <w:rPr>
          <w:b/>
          <w:bCs/>
        </w:rPr>
        <w:t>Temporal Correlation</w:t>
      </w:r>
      <w:r w:rsidRPr="006B096A">
        <w:t>: Correlating events based on their temporal relationships, such as sequences, time intervals, or concurrency. Temporal correlation helps identify related events that occur within a specific timeframe or follow a particular sequence, indicating potential cause-and-effect relationships.</w:t>
      </w:r>
    </w:p>
    <w:p w14:paraId="002B9598" w14:textId="77777777" w:rsidR="006B096A" w:rsidRPr="006B096A" w:rsidRDefault="006B096A" w:rsidP="00665734">
      <w:pPr>
        <w:numPr>
          <w:ilvl w:val="0"/>
          <w:numId w:val="12"/>
        </w:numPr>
        <w:jc w:val="both"/>
      </w:pPr>
      <w:r w:rsidRPr="006B096A">
        <w:rPr>
          <w:b/>
          <w:bCs/>
        </w:rPr>
        <w:t>Hierarchical Correlation</w:t>
      </w:r>
      <w:r w:rsidRPr="006B096A">
        <w:t>: Correlating events at multiple levels of abstraction, such as correlating low-level network events with higher-level application or business events. Hierarchical correlation enables administrators to understand the impact of network events on business operations and prioritize response efforts accordingly.</w:t>
      </w:r>
    </w:p>
    <w:p w14:paraId="2316A5E3" w14:textId="77777777" w:rsidR="006B096A" w:rsidRPr="006B096A" w:rsidRDefault="006B096A" w:rsidP="00665734">
      <w:pPr>
        <w:numPr>
          <w:ilvl w:val="0"/>
          <w:numId w:val="12"/>
        </w:numPr>
        <w:jc w:val="both"/>
      </w:pPr>
      <w:r w:rsidRPr="006B096A">
        <w:rPr>
          <w:b/>
          <w:bCs/>
        </w:rPr>
        <w:t>Dynamic Thresholding</w:t>
      </w:r>
      <w:r w:rsidRPr="006B096A">
        <w:t>: Adjusting correlation thresholds dynamically based on changing network conditions, traffic patterns, or environmental factors. Dynamic thresholding helps adapt correlation algorithms to evolving network behaviours and performance baselines.</w:t>
      </w:r>
    </w:p>
    <w:p w14:paraId="36E6BBC0" w14:textId="77777777" w:rsidR="006B096A" w:rsidRPr="006B096A" w:rsidRDefault="006B096A" w:rsidP="00665734">
      <w:pPr>
        <w:numPr>
          <w:ilvl w:val="0"/>
          <w:numId w:val="12"/>
        </w:numPr>
        <w:jc w:val="both"/>
      </w:pPr>
      <w:r w:rsidRPr="006B096A">
        <w:rPr>
          <w:b/>
          <w:bCs/>
        </w:rPr>
        <w:t>Automated Remediation</w:t>
      </w:r>
      <w:r w:rsidRPr="006B096A">
        <w:t xml:space="preserve">: Implementing automated response actions or remediation workflows based on correlation analysis results. Automated remediation </w:t>
      </w:r>
      <w:r w:rsidRPr="006B096A">
        <w:lastRenderedPageBreak/>
        <w:t>helps streamline incident response processes and mitigate issues proactively before they impact network performance or service availability.</w:t>
      </w:r>
    </w:p>
    <w:p w14:paraId="239624A2" w14:textId="77777777" w:rsidR="006B096A" w:rsidRDefault="006B096A" w:rsidP="006B096A">
      <w:pPr>
        <w:jc w:val="both"/>
      </w:pPr>
    </w:p>
    <w:p w14:paraId="16D56997" w14:textId="77777777" w:rsidR="007B4C45" w:rsidRPr="006B096A" w:rsidRDefault="007B4C45" w:rsidP="006B096A">
      <w:pPr>
        <w:jc w:val="both"/>
      </w:pPr>
    </w:p>
    <w:p w14:paraId="5208324B" w14:textId="77777777" w:rsidR="006B096A" w:rsidRPr="007543FB" w:rsidRDefault="006B096A" w:rsidP="002E001D">
      <w:pPr>
        <w:pStyle w:val="Heading2"/>
        <w:rPr>
          <w:i/>
          <w:iCs/>
          <w:lang w:val="en-US"/>
        </w:rPr>
      </w:pPr>
      <w:bookmarkStart w:id="74" w:name="_Toc167439038"/>
      <w:bookmarkStart w:id="75" w:name="_Toc168669730"/>
      <w:r w:rsidRPr="007543FB">
        <w:rPr>
          <w:lang w:val="en-US"/>
        </w:rPr>
        <w:t>Premier Tier</w:t>
      </w:r>
      <w:bookmarkEnd w:id="74"/>
      <w:bookmarkEnd w:id="75"/>
    </w:p>
    <w:p w14:paraId="496E5C58" w14:textId="4E138300" w:rsidR="006B096A" w:rsidRPr="006B096A" w:rsidRDefault="006B096A" w:rsidP="006B096A">
      <w:pPr>
        <w:jc w:val="both"/>
      </w:pPr>
      <w:r w:rsidRPr="006B096A">
        <w:t>An upgrade to the Premier Tier delivers unparalleled Application Visibility on Network and cutting-edge AI/ML features through Everest InfraOn in addition to all the features provided in the Advanced Tier.</w:t>
      </w:r>
    </w:p>
    <w:p w14:paraId="29D98492" w14:textId="77777777" w:rsidR="006B096A" w:rsidRPr="006B096A" w:rsidRDefault="006B096A" w:rsidP="006B096A">
      <w:pPr>
        <w:jc w:val="both"/>
        <w:rPr>
          <w:b/>
          <w:bCs/>
        </w:rPr>
      </w:pPr>
      <w:r w:rsidRPr="006B096A">
        <w:rPr>
          <w:b/>
          <w:bCs/>
        </w:rPr>
        <w:t>Application Visibility on Network</w:t>
      </w:r>
    </w:p>
    <w:p w14:paraId="18BF9E66" w14:textId="77777777" w:rsidR="006B096A" w:rsidRPr="006B096A" w:rsidRDefault="006B096A" w:rsidP="006B096A">
      <w:pPr>
        <w:jc w:val="both"/>
      </w:pPr>
      <w:r w:rsidRPr="006B096A">
        <w:t>With our Application Visibility service, clients gain deep insights into network traffic, allowing for precise monitoring and management of critical applications. Leveraging advanced AI/ML algorithms, Everest InfraOn intelligently analyses network data to detect anomalies, predict potential issues, and automate response mechanisms, ensuring proactive threat mitigation and seamless operations.</w:t>
      </w:r>
    </w:p>
    <w:p w14:paraId="0A2C5BDE" w14:textId="77777777" w:rsidR="006B096A" w:rsidRPr="006B096A" w:rsidRDefault="006B096A" w:rsidP="006B096A">
      <w:pPr>
        <w:jc w:val="both"/>
      </w:pPr>
      <w:r w:rsidRPr="006B096A">
        <w:t>Key aspects of application visibility on the network include:</w:t>
      </w:r>
    </w:p>
    <w:p w14:paraId="62CCF896" w14:textId="77777777" w:rsidR="006B096A" w:rsidRPr="006B096A" w:rsidRDefault="006B096A" w:rsidP="00665734">
      <w:pPr>
        <w:numPr>
          <w:ilvl w:val="0"/>
          <w:numId w:val="13"/>
        </w:numPr>
        <w:jc w:val="both"/>
      </w:pPr>
      <w:r w:rsidRPr="006B096A">
        <w:rPr>
          <w:b/>
          <w:bCs/>
        </w:rPr>
        <w:t>Traffic Monitoring</w:t>
      </w:r>
      <w:r w:rsidRPr="006B096A">
        <w:t>: Monitoring network traffic to identify and classify application flows based on protocols, ports, and application signatures. This allows network administrators to gain visibility into which applications are consuming network bandwidth and how they are being used.</w:t>
      </w:r>
    </w:p>
    <w:p w14:paraId="6C698162" w14:textId="77777777" w:rsidR="006B096A" w:rsidRPr="006B096A" w:rsidRDefault="006B096A" w:rsidP="00665734">
      <w:pPr>
        <w:numPr>
          <w:ilvl w:val="0"/>
          <w:numId w:val="13"/>
        </w:numPr>
        <w:jc w:val="both"/>
      </w:pPr>
      <w:r w:rsidRPr="006B096A">
        <w:rPr>
          <w:b/>
          <w:bCs/>
        </w:rPr>
        <w:t>Protocol Decoding</w:t>
      </w:r>
      <w:r w:rsidRPr="006B096A">
        <w:t>: Analysing network packets to decode application-layer protocols and extract information about application sessions, transactions, and data payloads. Protocol decoding enables detailed analysis of application behaviour and performance characteristics.</w:t>
      </w:r>
    </w:p>
    <w:p w14:paraId="26958636" w14:textId="77777777" w:rsidR="006B096A" w:rsidRPr="006B096A" w:rsidRDefault="006B096A" w:rsidP="00665734">
      <w:pPr>
        <w:numPr>
          <w:ilvl w:val="0"/>
          <w:numId w:val="13"/>
        </w:numPr>
        <w:jc w:val="both"/>
      </w:pPr>
      <w:r w:rsidRPr="006B096A">
        <w:rPr>
          <w:b/>
          <w:bCs/>
        </w:rPr>
        <w:t>Application Performance Monitoring (APM)</w:t>
      </w:r>
      <w:r w:rsidRPr="006B096A">
        <w:t>: Monitoring application performance metrics such as response times, latency, throughput, and error rates to assess the quality of user experience and troubleshoot performance issues. APM capabilities provide visibility into how applications are performing from the perspective of end users and clients.</w:t>
      </w:r>
    </w:p>
    <w:p w14:paraId="514A97F6" w14:textId="77777777" w:rsidR="006B096A" w:rsidRPr="006B096A" w:rsidRDefault="006B096A" w:rsidP="00665734">
      <w:pPr>
        <w:numPr>
          <w:ilvl w:val="0"/>
          <w:numId w:val="13"/>
        </w:numPr>
        <w:jc w:val="both"/>
      </w:pPr>
      <w:r w:rsidRPr="006B096A">
        <w:rPr>
          <w:b/>
          <w:bCs/>
        </w:rPr>
        <w:t>User Behaviour Analysis</w:t>
      </w:r>
      <w:r w:rsidRPr="006B096A">
        <w:t>: Analysing application traffic patterns to understand user behaviour, preferences, and usage trends. User behaviour analysis helps identify popular applications, detect anomalies, and optimize network resources based on user demands.</w:t>
      </w:r>
    </w:p>
    <w:p w14:paraId="35B4AA1C" w14:textId="77777777" w:rsidR="006B096A" w:rsidRPr="006B096A" w:rsidRDefault="006B096A" w:rsidP="00665734">
      <w:pPr>
        <w:numPr>
          <w:ilvl w:val="0"/>
          <w:numId w:val="13"/>
        </w:numPr>
        <w:jc w:val="both"/>
      </w:pPr>
      <w:r w:rsidRPr="006B096A">
        <w:rPr>
          <w:b/>
          <w:bCs/>
        </w:rPr>
        <w:t>Application Dependency Mapping</w:t>
      </w:r>
      <w:r w:rsidRPr="006B096A">
        <w:t xml:space="preserve">: Mapping dependencies between applications, servers, and network components to understand the flow of application traffic and identify dependencies that may impact application performance or availability. </w:t>
      </w:r>
      <w:r w:rsidRPr="006B096A">
        <w:lastRenderedPageBreak/>
        <w:t>Application dependency mapping helps optimize network design and troubleshooting efforts.</w:t>
      </w:r>
    </w:p>
    <w:p w14:paraId="6EEEC3AB" w14:textId="77777777" w:rsidR="006B096A" w:rsidRPr="006B096A" w:rsidRDefault="006B096A" w:rsidP="00665734">
      <w:pPr>
        <w:numPr>
          <w:ilvl w:val="0"/>
          <w:numId w:val="13"/>
        </w:numPr>
        <w:jc w:val="both"/>
      </w:pPr>
      <w:r w:rsidRPr="006B096A">
        <w:rPr>
          <w:b/>
          <w:bCs/>
        </w:rPr>
        <w:t>Quality of Service (QoS) Management</w:t>
      </w:r>
      <w:r w:rsidRPr="006B096A">
        <w:t>: Prioritizing application traffic based on business requirements and service level agreements (SLAs) to ensure that critical applications receive adequate network resources and QoS guarantees. QoS management enhances application performance and user satisfaction by minimizing latency and packet loss for important applications.</w:t>
      </w:r>
    </w:p>
    <w:p w14:paraId="58D56C9C" w14:textId="77777777" w:rsidR="006B096A" w:rsidRPr="006B096A" w:rsidRDefault="006B096A" w:rsidP="00665734">
      <w:pPr>
        <w:numPr>
          <w:ilvl w:val="0"/>
          <w:numId w:val="13"/>
        </w:numPr>
        <w:jc w:val="both"/>
      </w:pPr>
      <w:r w:rsidRPr="006B096A">
        <w:rPr>
          <w:b/>
          <w:bCs/>
        </w:rPr>
        <w:t>Security Monitoring</w:t>
      </w:r>
      <w:r w:rsidRPr="006B096A">
        <w:t>: Identifying and monitoring potentially risky or unauthorized applications on the network to detect security threats, data exfiltration attempts, or policy violations. Security monitoring capabilities provide visibility into application-level threats and enable proactive threat detection and response.</w:t>
      </w:r>
    </w:p>
    <w:p w14:paraId="0EB46F52" w14:textId="77777777" w:rsidR="006B096A" w:rsidRPr="006B096A" w:rsidRDefault="006B096A" w:rsidP="00665734">
      <w:pPr>
        <w:numPr>
          <w:ilvl w:val="0"/>
          <w:numId w:val="13"/>
        </w:numPr>
        <w:jc w:val="both"/>
      </w:pPr>
      <w:r w:rsidRPr="006B096A">
        <w:rPr>
          <w:b/>
          <w:bCs/>
        </w:rPr>
        <w:t>Application Performance Optimization</w:t>
      </w:r>
      <w:r w:rsidRPr="006B096A">
        <w:t>: Optimizing application performance by identifying and addressing network-related issues that impact application delivery, such as network congestion, packet loss, or latency. Application performance optimization techniques help improve application responsiveness and reliability.</w:t>
      </w:r>
    </w:p>
    <w:p w14:paraId="3B1F5DAD" w14:textId="77777777" w:rsidR="006B096A" w:rsidRPr="006B096A" w:rsidRDefault="006B096A" w:rsidP="006B096A">
      <w:pPr>
        <w:jc w:val="both"/>
      </w:pPr>
    </w:p>
    <w:p w14:paraId="3D599B3A" w14:textId="77777777" w:rsidR="006B096A" w:rsidRPr="006B096A" w:rsidRDefault="006B096A" w:rsidP="006B096A">
      <w:pPr>
        <w:jc w:val="both"/>
        <w:rPr>
          <w:b/>
          <w:bCs/>
        </w:rPr>
      </w:pPr>
      <w:r w:rsidRPr="006B096A">
        <w:rPr>
          <w:b/>
          <w:bCs/>
        </w:rPr>
        <w:t>AI/ML Capabilities (Add-on option)</w:t>
      </w:r>
    </w:p>
    <w:p w14:paraId="31A4D0B2" w14:textId="77777777" w:rsidR="006B096A" w:rsidRPr="006B096A" w:rsidRDefault="006B096A" w:rsidP="006B096A">
      <w:pPr>
        <w:jc w:val="both"/>
      </w:pPr>
      <w:r w:rsidRPr="006B096A">
        <w:t>AI (Artificial Intelligence) and ML (Machine Learning) significantly enhances the tool’s capabilities by providing advanced analytics, automation, and predictive capabilities. Here's how AI/ML makes monitoring better:</w:t>
      </w:r>
    </w:p>
    <w:p w14:paraId="1AE7013A" w14:textId="77777777" w:rsidR="006B096A" w:rsidRPr="006B096A" w:rsidRDefault="006B096A" w:rsidP="00665734">
      <w:pPr>
        <w:numPr>
          <w:ilvl w:val="0"/>
          <w:numId w:val="14"/>
        </w:numPr>
        <w:jc w:val="both"/>
      </w:pPr>
      <w:r w:rsidRPr="006B096A">
        <w:rPr>
          <w:b/>
          <w:bCs/>
        </w:rPr>
        <w:t>Anomaly Detection</w:t>
      </w:r>
      <w:r w:rsidRPr="006B096A">
        <w:t>: Analyse historical network data to establish baseline behaviour and detect anomalies indicative of network issues or security threats. This allows for early detection and proactive response to abnormal behaviour, minimizing downtime and security breaches.</w:t>
      </w:r>
    </w:p>
    <w:p w14:paraId="2B26C944" w14:textId="77777777" w:rsidR="006B096A" w:rsidRPr="006B096A" w:rsidRDefault="006B096A" w:rsidP="00665734">
      <w:pPr>
        <w:numPr>
          <w:ilvl w:val="0"/>
          <w:numId w:val="14"/>
        </w:numPr>
        <w:jc w:val="both"/>
      </w:pPr>
      <w:r w:rsidRPr="006B096A">
        <w:rPr>
          <w:b/>
          <w:bCs/>
        </w:rPr>
        <w:t>Predictive Analytics</w:t>
      </w:r>
      <w:r w:rsidRPr="006B096A">
        <w:t>: By analysing patterns and trends in network data, the tool can predict potential network failures or performance degradation before they occur. Predictive analytics enable proactive maintenance and capacity planning, reducing the likelihood of service disruptions.</w:t>
      </w:r>
    </w:p>
    <w:p w14:paraId="0A03FC37" w14:textId="77777777" w:rsidR="006B096A" w:rsidRPr="006B096A" w:rsidRDefault="006B096A" w:rsidP="00665734">
      <w:pPr>
        <w:numPr>
          <w:ilvl w:val="0"/>
          <w:numId w:val="14"/>
        </w:numPr>
        <w:jc w:val="both"/>
      </w:pPr>
      <w:r w:rsidRPr="006B096A">
        <w:rPr>
          <w:b/>
          <w:bCs/>
        </w:rPr>
        <w:t>Intelligent Alerting</w:t>
      </w:r>
      <w:r w:rsidRPr="006B096A">
        <w:t>: Enhance alerting mechanisms by correlating events, prioritizing alerts based on severity and impact, and reducing false positives. This helps focus attention on critical issues and avoid alert fatigue among IT teams.</w:t>
      </w:r>
    </w:p>
    <w:p w14:paraId="55EF7A88" w14:textId="77777777" w:rsidR="006B096A" w:rsidRPr="006B096A" w:rsidRDefault="006B096A" w:rsidP="00665734">
      <w:pPr>
        <w:numPr>
          <w:ilvl w:val="0"/>
          <w:numId w:val="14"/>
        </w:numPr>
        <w:jc w:val="both"/>
      </w:pPr>
      <w:r w:rsidRPr="006B096A">
        <w:rPr>
          <w:b/>
          <w:bCs/>
        </w:rPr>
        <w:t>Automated Remediation</w:t>
      </w:r>
      <w:r w:rsidRPr="006B096A">
        <w:t>: Automate remediation actions in response to detected issues. For example, the tool can identify optimal configuration changes or reroute traffic to mitigate congestion, reducing manual intervention and accelerating problem resolution.</w:t>
      </w:r>
    </w:p>
    <w:p w14:paraId="5F3CA838" w14:textId="77777777" w:rsidR="006B096A" w:rsidRPr="006B096A" w:rsidRDefault="006B096A" w:rsidP="00665734">
      <w:pPr>
        <w:numPr>
          <w:ilvl w:val="0"/>
          <w:numId w:val="14"/>
        </w:numPr>
        <w:jc w:val="both"/>
      </w:pPr>
      <w:r w:rsidRPr="006B096A">
        <w:rPr>
          <w:b/>
          <w:bCs/>
        </w:rPr>
        <w:lastRenderedPageBreak/>
        <w:t>Dynamic Network Optimization</w:t>
      </w:r>
      <w:r w:rsidRPr="006B096A">
        <w:t>: Optimize network configurations and resource allocation dynamically based on changing traffic patterns, user behaviour, and application requirements. This improves network performance, efficiency, and resource utilization.</w:t>
      </w:r>
    </w:p>
    <w:p w14:paraId="350E4D01" w14:textId="77777777" w:rsidR="006B096A" w:rsidRPr="006B096A" w:rsidRDefault="006B096A" w:rsidP="00665734">
      <w:pPr>
        <w:numPr>
          <w:ilvl w:val="0"/>
          <w:numId w:val="14"/>
        </w:numPr>
        <w:jc w:val="both"/>
      </w:pPr>
      <w:r w:rsidRPr="006B096A">
        <w:rPr>
          <w:b/>
          <w:bCs/>
        </w:rPr>
        <w:t>Behavioural Analysis</w:t>
      </w:r>
      <w:r w:rsidRPr="006B096A">
        <w:t>: AI/ML techniques can analyse device behaviour on the network to identify deviations from normal patterns and detect insider threats or unauthorized activities. Behavioural analysis enhances network security by flagging suspicious behaviour for further investigation.</w:t>
      </w:r>
    </w:p>
    <w:p w14:paraId="00ACDEFB" w14:textId="77777777" w:rsidR="006B096A" w:rsidRPr="006B096A" w:rsidRDefault="006B096A" w:rsidP="00665734">
      <w:pPr>
        <w:numPr>
          <w:ilvl w:val="0"/>
          <w:numId w:val="14"/>
        </w:numPr>
        <w:jc w:val="both"/>
      </w:pPr>
      <w:r w:rsidRPr="006B096A">
        <w:rPr>
          <w:b/>
          <w:bCs/>
        </w:rPr>
        <w:t>Traffic Prediction and Management</w:t>
      </w:r>
      <w:r w:rsidRPr="006B096A">
        <w:t>: AI/ML algorithms can predict future network traffic patterns and adjust network policies and configurations accordingly to optimize bandwidth utilization and ensure quality of service (QoS) for critical applications.</w:t>
      </w:r>
    </w:p>
    <w:p w14:paraId="68896028" w14:textId="7D0F8B26" w:rsidR="0050261A" w:rsidRDefault="006B096A" w:rsidP="00665734">
      <w:pPr>
        <w:numPr>
          <w:ilvl w:val="0"/>
          <w:numId w:val="14"/>
        </w:numPr>
        <w:jc w:val="both"/>
      </w:pPr>
      <w:r w:rsidRPr="006B096A">
        <w:rPr>
          <w:b/>
          <w:bCs/>
        </w:rPr>
        <w:t>Root Cause Analysis</w:t>
      </w:r>
      <w:r w:rsidRPr="006B096A">
        <w:t>: The tool can perform advanced root cause analysis by correlating multiple data sources and identifying the underlying causes of network issues more accurately and efficiently.</w:t>
      </w:r>
    </w:p>
    <w:p w14:paraId="6C7A8D05" w14:textId="77777777" w:rsidR="0050261A" w:rsidRDefault="0050261A" w:rsidP="0050261A">
      <w:pPr>
        <w:jc w:val="both"/>
      </w:pPr>
    </w:p>
    <w:p w14:paraId="1F0389D9" w14:textId="21CD8C43" w:rsidR="00B07B7C" w:rsidRDefault="006B0CA6" w:rsidP="006B0CA6">
      <w:pPr>
        <w:pStyle w:val="Heading1"/>
      </w:pPr>
      <w:bookmarkStart w:id="76" w:name="_Toc168669731"/>
      <w:r>
        <w:t>Managed SD-WAN Services (MSD-WAN)</w:t>
      </w:r>
      <w:bookmarkEnd w:id="76"/>
    </w:p>
    <w:p w14:paraId="7548D2D8" w14:textId="0F633AFA" w:rsidR="008F5BE6" w:rsidRDefault="00853F79" w:rsidP="006B0CA6">
      <w:pPr>
        <w:jc w:val="both"/>
      </w:pPr>
      <w:r>
        <w:t xml:space="preserve">As enterprises transform their business processes to embrace greater digitization, cloud and mobility are combining to rapidly shift the application and data traffic profile within the enterprise. More enterprise applications are being delivered from the cloud, and more enterprise users are mobile and require anytime/anywhere access to applications. The network delivering application data to users must evolve. In distributed enterprises, such as those with several branches and remote workers, it is the wide area network (WAN) that requires an urgent transformation. </w:t>
      </w:r>
    </w:p>
    <w:p w14:paraId="06528EF8" w14:textId="778A065D" w:rsidR="00FB4301" w:rsidRDefault="00853F79" w:rsidP="006B0CA6">
      <w:pPr>
        <w:jc w:val="both"/>
      </w:pPr>
      <w:r>
        <w:t>WAN transformation for a distributed Enterprise needs to address a diverse set of connection types, dispersed locations with different bandwidth needs, and the need to access applications both within the network and through the cloud. At the same time WAN transformation needs to look at simplifying networks, enhancing control, improving performance, visibility and driving efficiency.</w:t>
      </w:r>
    </w:p>
    <w:p w14:paraId="0B2E32E5" w14:textId="77777777" w:rsidR="008F5BE6" w:rsidRPr="008F5BE6" w:rsidRDefault="008F5BE6" w:rsidP="008F5BE6">
      <w:pPr>
        <w:jc w:val="both"/>
      </w:pPr>
      <w:r w:rsidRPr="008F5BE6">
        <w:t>Sify’s Managed SD-WAN service provides risk free WAN transformation service for Enterprises by offering</w:t>
      </w:r>
    </w:p>
    <w:p w14:paraId="06633B42" w14:textId="77777777" w:rsidR="008F5BE6" w:rsidRPr="00686B2F" w:rsidRDefault="008F5BE6" w:rsidP="00665734">
      <w:pPr>
        <w:pStyle w:val="NormalWeb"/>
        <w:numPr>
          <w:ilvl w:val="0"/>
          <w:numId w:val="17"/>
        </w:numPr>
        <w:ind w:left="480"/>
        <w:rPr>
          <w:rFonts w:ascii="Segoe UI" w:hAnsi="Segoe UI" w:cs="Segoe UI"/>
          <w:sz w:val="22"/>
          <w:szCs w:val="22"/>
        </w:rPr>
      </w:pPr>
      <w:r w:rsidRPr="00686B2F">
        <w:rPr>
          <w:rFonts w:ascii="Segoe UI" w:hAnsi="Segoe UI" w:cs="Segoe UI"/>
          <w:sz w:val="22"/>
          <w:szCs w:val="22"/>
        </w:rPr>
        <w:t>A Hosted service to ease the costs of adoption.</w:t>
      </w:r>
    </w:p>
    <w:p w14:paraId="27E51211" w14:textId="77777777" w:rsidR="008F5BE6" w:rsidRPr="00686B2F" w:rsidRDefault="008F5BE6" w:rsidP="00665734">
      <w:pPr>
        <w:pStyle w:val="NormalWeb"/>
        <w:numPr>
          <w:ilvl w:val="0"/>
          <w:numId w:val="17"/>
        </w:numPr>
        <w:ind w:left="480"/>
        <w:rPr>
          <w:rFonts w:ascii="Segoe UI" w:hAnsi="Segoe UI" w:cs="Segoe UI"/>
          <w:sz w:val="22"/>
          <w:szCs w:val="22"/>
        </w:rPr>
      </w:pPr>
      <w:r w:rsidRPr="00686B2F">
        <w:rPr>
          <w:rFonts w:ascii="Segoe UI" w:hAnsi="Segoe UI" w:cs="Segoe UI"/>
          <w:sz w:val="22"/>
          <w:szCs w:val="22"/>
        </w:rPr>
        <w:t>Experts guided Network deployment and migration.</w:t>
      </w:r>
    </w:p>
    <w:p w14:paraId="19F2EDC5" w14:textId="77777777" w:rsidR="008F5BE6" w:rsidRDefault="008F5BE6" w:rsidP="00665734">
      <w:pPr>
        <w:pStyle w:val="ListParagraph"/>
        <w:numPr>
          <w:ilvl w:val="0"/>
          <w:numId w:val="17"/>
        </w:numPr>
        <w:spacing w:after="0" w:line="240" w:lineRule="auto"/>
        <w:ind w:left="480"/>
        <w:rPr>
          <w:rFonts w:eastAsia="Times New Roman"/>
        </w:rPr>
      </w:pPr>
      <w:r>
        <w:rPr>
          <w:rFonts w:eastAsia="Times New Roman"/>
        </w:rPr>
        <w:t>Orchestrating the network to meet the desired objectives of application performance.</w:t>
      </w:r>
    </w:p>
    <w:p w14:paraId="17985F02" w14:textId="77777777" w:rsidR="008F5BE6" w:rsidRDefault="008F5BE6" w:rsidP="00665734">
      <w:pPr>
        <w:pStyle w:val="ListParagraph"/>
        <w:numPr>
          <w:ilvl w:val="0"/>
          <w:numId w:val="17"/>
        </w:numPr>
        <w:spacing w:after="0" w:line="240" w:lineRule="auto"/>
        <w:ind w:left="480"/>
        <w:rPr>
          <w:rFonts w:eastAsia="Times New Roman"/>
        </w:rPr>
      </w:pPr>
      <w:r>
        <w:rPr>
          <w:rFonts w:eastAsia="Times New Roman"/>
        </w:rPr>
        <w:t>Transport services that enable a true Hybrid network.</w:t>
      </w:r>
    </w:p>
    <w:p w14:paraId="4B818B4B" w14:textId="77777777" w:rsidR="008F5BE6" w:rsidRPr="00686B2F" w:rsidRDefault="008F5BE6" w:rsidP="00665734">
      <w:pPr>
        <w:pStyle w:val="ListParagraph"/>
        <w:numPr>
          <w:ilvl w:val="0"/>
          <w:numId w:val="17"/>
        </w:numPr>
        <w:spacing w:after="0" w:line="240" w:lineRule="auto"/>
        <w:ind w:left="480"/>
        <w:rPr>
          <w:rFonts w:eastAsia="Times New Roman"/>
        </w:rPr>
      </w:pPr>
      <w:r>
        <w:rPr>
          <w:rFonts w:eastAsia="Times New Roman"/>
        </w:rPr>
        <w:lastRenderedPageBreak/>
        <w:t>Better performance to the cloud hosted applications</w:t>
      </w:r>
    </w:p>
    <w:p w14:paraId="43C9A598" w14:textId="77777777" w:rsidR="008F5BE6" w:rsidRPr="00686B2F" w:rsidRDefault="008F5BE6" w:rsidP="00665734">
      <w:pPr>
        <w:pStyle w:val="ListParagraph"/>
        <w:numPr>
          <w:ilvl w:val="0"/>
          <w:numId w:val="17"/>
        </w:numPr>
        <w:spacing w:after="0" w:line="240" w:lineRule="auto"/>
        <w:ind w:left="480"/>
        <w:rPr>
          <w:rFonts w:eastAsia="Times New Roman"/>
        </w:rPr>
      </w:pPr>
      <w:r w:rsidRPr="00686B2F">
        <w:rPr>
          <w:rFonts w:eastAsia="Times New Roman"/>
          <w:color w:val="000000"/>
          <w:shd w:val="clear" w:color="auto" w:fill="FFFFFF"/>
        </w:rPr>
        <w:t>Comprehensive network management and monitoring.</w:t>
      </w:r>
    </w:p>
    <w:p w14:paraId="29E2A0E5" w14:textId="77777777" w:rsidR="008F5BE6" w:rsidRPr="00686B2F" w:rsidRDefault="008F5BE6" w:rsidP="00665734">
      <w:pPr>
        <w:pStyle w:val="ListParagraph"/>
        <w:numPr>
          <w:ilvl w:val="0"/>
          <w:numId w:val="17"/>
        </w:numPr>
        <w:spacing w:after="0" w:line="240" w:lineRule="auto"/>
        <w:ind w:left="480"/>
        <w:rPr>
          <w:rFonts w:eastAsia="Times New Roman"/>
        </w:rPr>
      </w:pPr>
      <w:r w:rsidRPr="00686B2F">
        <w:rPr>
          <w:rFonts w:eastAsia="Times New Roman"/>
          <w:color w:val="000000"/>
          <w:shd w:val="clear" w:color="auto" w:fill="FFFFFF"/>
        </w:rPr>
        <w:t>Service backed by comprehensive SLAs</w:t>
      </w:r>
    </w:p>
    <w:p w14:paraId="76434183" w14:textId="77777777" w:rsidR="008F5BE6" w:rsidRPr="00686B2F" w:rsidRDefault="008F5BE6" w:rsidP="00665734">
      <w:pPr>
        <w:pStyle w:val="ListParagraph"/>
        <w:numPr>
          <w:ilvl w:val="0"/>
          <w:numId w:val="17"/>
        </w:numPr>
        <w:spacing w:after="0" w:line="240" w:lineRule="auto"/>
        <w:ind w:left="480"/>
        <w:rPr>
          <w:rFonts w:eastAsia="Times New Roman"/>
          <w:sz w:val="21"/>
        </w:rPr>
      </w:pPr>
      <w:r w:rsidRPr="00686B2F">
        <w:rPr>
          <w:rFonts w:eastAsia="Times New Roman"/>
          <w:color w:val="000000"/>
        </w:rPr>
        <w:t xml:space="preserve">Leverage all </w:t>
      </w:r>
      <w:r>
        <w:rPr>
          <w:rFonts w:eastAsia="Times New Roman"/>
          <w:color w:val="000000"/>
        </w:rPr>
        <w:t>Strategic and technical</w:t>
      </w:r>
      <w:r w:rsidRPr="00686B2F">
        <w:rPr>
          <w:rFonts w:eastAsia="Times New Roman"/>
          <w:color w:val="000000"/>
        </w:rPr>
        <w:t xml:space="preserve"> benefits that come from using Managed SD WAN</w:t>
      </w:r>
    </w:p>
    <w:p w14:paraId="12AB7FE1" w14:textId="77777777" w:rsidR="0089380D" w:rsidRDefault="0089380D" w:rsidP="006B0CA6">
      <w:pPr>
        <w:jc w:val="both"/>
      </w:pPr>
    </w:p>
    <w:p w14:paraId="256E4888" w14:textId="427020E8" w:rsidR="006B0CA6" w:rsidRDefault="006B0CA6" w:rsidP="006B0CA6">
      <w:pPr>
        <w:jc w:val="both"/>
      </w:pPr>
      <w:r>
        <w:t>Sify has extensive experience in delivering high-quality SD-WAN solutions for our customers in the following industries –</w:t>
      </w:r>
    </w:p>
    <w:p w14:paraId="12E14461" w14:textId="77777777" w:rsidR="006B0CA6" w:rsidRDefault="006B0CA6" w:rsidP="006B0CA6">
      <w:pPr>
        <w:jc w:val="both"/>
      </w:pPr>
      <w:r>
        <w:t>•</w:t>
      </w:r>
      <w:r>
        <w:tab/>
        <w:t>FMCG</w:t>
      </w:r>
    </w:p>
    <w:p w14:paraId="6708EED7" w14:textId="77777777" w:rsidR="006B0CA6" w:rsidRDefault="006B0CA6" w:rsidP="006B0CA6">
      <w:pPr>
        <w:jc w:val="both"/>
      </w:pPr>
      <w:r>
        <w:t>•</w:t>
      </w:r>
      <w:r>
        <w:tab/>
        <w:t>Manufacturing</w:t>
      </w:r>
    </w:p>
    <w:p w14:paraId="5CBF9162" w14:textId="77777777" w:rsidR="006B0CA6" w:rsidRDefault="006B0CA6" w:rsidP="006B0CA6">
      <w:pPr>
        <w:jc w:val="both"/>
      </w:pPr>
      <w:r>
        <w:t>•</w:t>
      </w:r>
      <w:r>
        <w:tab/>
        <w:t>Private BFSI</w:t>
      </w:r>
    </w:p>
    <w:p w14:paraId="3C39504B" w14:textId="77777777" w:rsidR="006B0CA6" w:rsidRDefault="006B0CA6" w:rsidP="006B0CA6">
      <w:pPr>
        <w:jc w:val="both"/>
      </w:pPr>
      <w:r>
        <w:t>•</w:t>
      </w:r>
      <w:r>
        <w:tab/>
        <w:t>Public BFSI</w:t>
      </w:r>
    </w:p>
    <w:p w14:paraId="7DCA121A" w14:textId="77777777" w:rsidR="006B0CA6" w:rsidRDefault="006B0CA6" w:rsidP="006B0CA6">
      <w:pPr>
        <w:jc w:val="both"/>
      </w:pPr>
      <w:r>
        <w:t>•</w:t>
      </w:r>
      <w:r>
        <w:tab/>
        <w:t>Retail &amp; Distribution</w:t>
      </w:r>
    </w:p>
    <w:p w14:paraId="4C256CE0" w14:textId="77777777" w:rsidR="006B0CA6" w:rsidRDefault="006B0CA6" w:rsidP="006B0CA6">
      <w:pPr>
        <w:jc w:val="both"/>
      </w:pPr>
      <w:r>
        <w:t>•</w:t>
      </w:r>
      <w:r>
        <w:tab/>
        <w:t>Pharma &amp; Healthcare</w:t>
      </w:r>
    </w:p>
    <w:p w14:paraId="52CEA9E9" w14:textId="77777777" w:rsidR="006B0CA6" w:rsidRDefault="006B0CA6" w:rsidP="006B0CA6">
      <w:pPr>
        <w:jc w:val="both"/>
      </w:pPr>
      <w:r>
        <w:t>•</w:t>
      </w:r>
      <w:r>
        <w:tab/>
        <w:t>Utilities &amp; Infrastructure</w:t>
      </w:r>
    </w:p>
    <w:p w14:paraId="5D5935FF" w14:textId="77777777" w:rsidR="006B0CA6" w:rsidRDefault="006B0CA6" w:rsidP="006B0CA6">
      <w:pPr>
        <w:jc w:val="both"/>
      </w:pPr>
    </w:p>
    <w:p w14:paraId="4279561F" w14:textId="77777777" w:rsidR="006B0CA6" w:rsidRDefault="006B0CA6" w:rsidP="006B0CA6">
      <w:pPr>
        <w:jc w:val="both"/>
      </w:pPr>
      <w:r>
        <w:t>Some of our success stories with Managed SD-WAN –</w:t>
      </w:r>
    </w:p>
    <w:p w14:paraId="43E9BEF9" w14:textId="314EFB8A" w:rsidR="006B0CA6" w:rsidRDefault="006B0CA6" w:rsidP="00665734">
      <w:pPr>
        <w:pStyle w:val="ListParagraph"/>
        <w:numPr>
          <w:ilvl w:val="0"/>
          <w:numId w:val="15"/>
        </w:numPr>
        <w:jc w:val="both"/>
      </w:pPr>
      <w:r>
        <w:t>Achieved centralized policy enforcement across all locations, dashboard-based monitoring and control of the entire WAN for one of India’s largest electricity PSU with 750 locations.</w:t>
      </w:r>
    </w:p>
    <w:p w14:paraId="79503CE1" w14:textId="3BDFD307" w:rsidR="006B0CA6" w:rsidRDefault="006B0CA6" w:rsidP="00665734">
      <w:pPr>
        <w:pStyle w:val="ListParagraph"/>
        <w:numPr>
          <w:ilvl w:val="0"/>
          <w:numId w:val="15"/>
        </w:numPr>
        <w:jc w:val="both"/>
      </w:pPr>
      <w:r>
        <w:t>Significant improvement in application performance with internet-based access for one of India’s leading pharmaceutical companies</w:t>
      </w:r>
    </w:p>
    <w:p w14:paraId="163C8F8F" w14:textId="6E9D5CDD" w:rsidR="006B0CA6" w:rsidRDefault="006B0CA6" w:rsidP="00665734">
      <w:pPr>
        <w:pStyle w:val="ListParagraph"/>
        <w:numPr>
          <w:ilvl w:val="0"/>
          <w:numId w:val="15"/>
        </w:numPr>
        <w:jc w:val="both"/>
      </w:pPr>
      <w:r>
        <w:t xml:space="preserve">Single ownership with Sify for installation and 24x7 monitoring &amp; management. Significant cost reduction with LTE/broadband as fallback for non-critical traffic/locations &amp; </w:t>
      </w:r>
      <w:r w:rsidR="00161467">
        <w:t>zero</w:t>
      </w:r>
      <w:r>
        <w:t xml:space="preserve"> touch unified security policies across pan India 250+ locations</w:t>
      </w:r>
      <w:r w:rsidR="002C7E42">
        <w:t>.</w:t>
      </w:r>
    </w:p>
    <w:p w14:paraId="47701A42" w14:textId="71266AD8" w:rsidR="006B0CA6" w:rsidRDefault="006B0CA6" w:rsidP="00665734">
      <w:pPr>
        <w:pStyle w:val="ListParagraph"/>
        <w:numPr>
          <w:ilvl w:val="0"/>
          <w:numId w:val="15"/>
        </w:numPr>
        <w:jc w:val="both"/>
      </w:pPr>
      <w:r>
        <w:t>Application based routing &amp; QoS with rate limiting for selected applications. No capex &amp; risk with new technology implementation for one of the National Co-operative Banks with 55 locations</w:t>
      </w:r>
      <w:r w:rsidR="00161467">
        <w:t>.</w:t>
      </w:r>
    </w:p>
    <w:p w14:paraId="1C981DF1" w14:textId="77777777" w:rsidR="002B0A77" w:rsidRDefault="002B0A77" w:rsidP="002B0A77">
      <w:pPr>
        <w:jc w:val="both"/>
      </w:pPr>
    </w:p>
    <w:p w14:paraId="5818472E" w14:textId="7E9ABFAB" w:rsidR="00D52E5A" w:rsidRDefault="00D52E5A" w:rsidP="00D52E5A">
      <w:pPr>
        <w:pStyle w:val="Heading2"/>
      </w:pPr>
      <w:bookmarkStart w:id="77" w:name="_Toc168669732"/>
      <w:r>
        <w:t>Supported Platforms</w:t>
      </w:r>
      <w:bookmarkEnd w:id="77"/>
    </w:p>
    <w:p w14:paraId="53A0680E" w14:textId="345FE2EF" w:rsidR="00D52E5A" w:rsidRDefault="00D52E5A" w:rsidP="002B0A77">
      <w:pPr>
        <w:jc w:val="both"/>
      </w:pPr>
      <w:r>
        <w:t>Sify supports end-to-end proactive monitoring &amp; management of the below listed SD-WAN platforms –</w:t>
      </w:r>
    </w:p>
    <w:p w14:paraId="15A95FC6" w14:textId="3CAEAE07" w:rsidR="00D52E5A" w:rsidRDefault="00D52E5A" w:rsidP="00665734">
      <w:pPr>
        <w:pStyle w:val="ListParagraph"/>
        <w:numPr>
          <w:ilvl w:val="0"/>
          <w:numId w:val="18"/>
        </w:numPr>
        <w:jc w:val="both"/>
      </w:pPr>
      <w:r>
        <w:t>Versa</w:t>
      </w:r>
    </w:p>
    <w:p w14:paraId="6E8F3A43" w14:textId="42686043" w:rsidR="00D52E5A" w:rsidRDefault="00D52E5A" w:rsidP="00665734">
      <w:pPr>
        <w:pStyle w:val="ListParagraph"/>
        <w:numPr>
          <w:ilvl w:val="0"/>
          <w:numId w:val="18"/>
        </w:numPr>
        <w:jc w:val="both"/>
      </w:pPr>
      <w:r>
        <w:lastRenderedPageBreak/>
        <w:t>Cisco</w:t>
      </w:r>
      <w:r w:rsidR="00B22D38">
        <w:t xml:space="preserve"> Catalyst</w:t>
      </w:r>
    </w:p>
    <w:p w14:paraId="72304269" w14:textId="1A425966" w:rsidR="00D52E5A" w:rsidRDefault="00D52E5A" w:rsidP="00665734">
      <w:pPr>
        <w:pStyle w:val="ListParagraph"/>
        <w:numPr>
          <w:ilvl w:val="0"/>
          <w:numId w:val="18"/>
        </w:numPr>
        <w:jc w:val="both"/>
      </w:pPr>
      <w:r>
        <w:t>Fortinet</w:t>
      </w:r>
    </w:p>
    <w:p w14:paraId="1E7D6931" w14:textId="6247313C" w:rsidR="00D52E5A" w:rsidRDefault="00D52E5A" w:rsidP="00665734">
      <w:pPr>
        <w:pStyle w:val="ListParagraph"/>
        <w:numPr>
          <w:ilvl w:val="0"/>
          <w:numId w:val="18"/>
        </w:numPr>
        <w:jc w:val="both"/>
      </w:pPr>
      <w:r>
        <w:t>Aruba</w:t>
      </w:r>
    </w:p>
    <w:p w14:paraId="788F4D31" w14:textId="2F050A5E" w:rsidR="00D52E5A" w:rsidRDefault="004F457A" w:rsidP="00665734">
      <w:pPr>
        <w:pStyle w:val="ListParagraph"/>
        <w:numPr>
          <w:ilvl w:val="0"/>
          <w:numId w:val="18"/>
        </w:numPr>
        <w:jc w:val="both"/>
      </w:pPr>
      <w:r>
        <w:t>FatPipe</w:t>
      </w:r>
    </w:p>
    <w:p w14:paraId="72285148" w14:textId="77777777" w:rsidR="00D52E5A" w:rsidRDefault="00D52E5A" w:rsidP="002B0A77">
      <w:pPr>
        <w:jc w:val="both"/>
      </w:pPr>
    </w:p>
    <w:p w14:paraId="50AC9862" w14:textId="77777777" w:rsidR="002B0A77" w:rsidRPr="002B0A77" w:rsidRDefault="002B0A77" w:rsidP="004F457A">
      <w:pPr>
        <w:pStyle w:val="Heading2"/>
        <w:rPr>
          <w:lang w:val="en-US"/>
        </w:rPr>
      </w:pPr>
      <w:bookmarkStart w:id="78" w:name="_Toc168669733"/>
      <w:r w:rsidRPr="002B0A77">
        <w:rPr>
          <w:lang w:val="en-US"/>
        </w:rPr>
        <w:t>Key Features of Sify SD-WAN</w:t>
      </w:r>
      <w:bookmarkEnd w:id="78"/>
    </w:p>
    <w:p w14:paraId="085ECA23" w14:textId="77777777" w:rsidR="002B0A77" w:rsidRPr="002B0A77" w:rsidRDefault="002B0A77" w:rsidP="00665734">
      <w:pPr>
        <w:numPr>
          <w:ilvl w:val="0"/>
          <w:numId w:val="16"/>
        </w:numPr>
        <w:jc w:val="both"/>
        <w:rPr>
          <w:lang w:val="en-US"/>
        </w:rPr>
      </w:pPr>
      <w:r w:rsidRPr="002B0A77">
        <w:rPr>
          <w:lang w:val="en-US"/>
        </w:rPr>
        <w:t>Application visibility and control: Applications can be prioritized based on business policies, and visibility is provided through the centralized cloud-based network management application.</w:t>
      </w:r>
    </w:p>
    <w:p w14:paraId="377D4EB9" w14:textId="77777777" w:rsidR="002B0A77" w:rsidRPr="002B0A77" w:rsidRDefault="002B0A77" w:rsidP="00665734">
      <w:pPr>
        <w:numPr>
          <w:ilvl w:val="0"/>
          <w:numId w:val="16"/>
        </w:numPr>
        <w:jc w:val="both"/>
        <w:rPr>
          <w:lang w:val="en-US"/>
        </w:rPr>
      </w:pPr>
      <w:r w:rsidRPr="002B0A77">
        <w:rPr>
          <w:lang w:val="en-US"/>
        </w:rPr>
        <w:t>Dynamic WAN selection: Minimum performance benchmarks can be set on a per-application basis and can be adjusted automatically.</w:t>
      </w:r>
    </w:p>
    <w:p w14:paraId="5D41D6E9" w14:textId="77777777" w:rsidR="002B0A77" w:rsidRPr="002B0A77" w:rsidRDefault="002B0A77" w:rsidP="00665734">
      <w:pPr>
        <w:numPr>
          <w:ilvl w:val="0"/>
          <w:numId w:val="16"/>
        </w:numPr>
        <w:jc w:val="both"/>
        <w:rPr>
          <w:lang w:val="en-US"/>
        </w:rPr>
      </w:pPr>
      <w:r w:rsidRPr="002B0A77">
        <w:rPr>
          <w:lang w:val="en-US"/>
        </w:rPr>
        <w:t>Application optimization: The service allows the customer to continuously monitor and improve network paths based on performance bench-marks and includes forward error correction and jitter buffering.</w:t>
      </w:r>
    </w:p>
    <w:p w14:paraId="41DEA254" w14:textId="77777777" w:rsidR="002B0A77" w:rsidRPr="002B0A77" w:rsidRDefault="002B0A77" w:rsidP="00665734">
      <w:pPr>
        <w:numPr>
          <w:ilvl w:val="0"/>
          <w:numId w:val="16"/>
        </w:numPr>
        <w:jc w:val="both"/>
        <w:rPr>
          <w:lang w:val="en-US"/>
        </w:rPr>
      </w:pPr>
      <w:r w:rsidRPr="002B0A77">
        <w:rPr>
          <w:lang w:val="en-US"/>
        </w:rPr>
        <w:t>Secure network deployment: The SD-WAN service automatically sets up IPSec tunnels with end-to-end encryption, enabling dynamic branch-to-branch connectivity.</w:t>
      </w:r>
    </w:p>
    <w:p w14:paraId="150649C2" w14:textId="77777777" w:rsidR="002B0A77" w:rsidRPr="002B0A77" w:rsidRDefault="002B0A77" w:rsidP="00665734">
      <w:pPr>
        <w:numPr>
          <w:ilvl w:val="0"/>
          <w:numId w:val="16"/>
        </w:numPr>
        <w:jc w:val="both"/>
        <w:rPr>
          <w:lang w:val="en-US"/>
        </w:rPr>
      </w:pPr>
      <w:r w:rsidRPr="002B0A77">
        <w:rPr>
          <w:lang w:val="en-US"/>
        </w:rPr>
        <w:t>Stateful firewall: An integrated stateful firewall allows for the deployment and management of security policies, which can be managed centrally with options for edge overrides by location. In addition, application layer filtering provides some next-generation firewalling capabilities.</w:t>
      </w:r>
    </w:p>
    <w:p w14:paraId="2D4857C4" w14:textId="77777777" w:rsidR="002B0A77" w:rsidRPr="002B0A77" w:rsidRDefault="002B0A77" w:rsidP="00665734">
      <w:pPr>
        <w:numPr>
          <w:ilvl w:val="0"/>
          <w:numId w:val="16"/>
        </w:numPr>
        <w:jc w:val="both"/>
        <w:rPr>
          <w:lang w:val="en-US"/>
        </w:rPr>
      </w:pPr>
      <w:r w:rsidRPr="002B0A77">
        <w:rPr>
          <w:lang w:val="en-US"/>
        </w:rPr>
        <w:t>Network analytics: Real-time analytics allow for policy creation and troubleshooting and provide insights into application utilization and bandwidth consumption.</w:t>
      </w:r>
    </w:p>
    <w:p w14:paraId="69BA592D" w14:textId="77777777" w:rsidR="002B0A77" w:rsidRDefault="002B0A77" w:rsidP="002B0A77">
      <w:pPr>
        <w:jc w:val="both"/>
        <w:rPr>
          <w:lang w:val="en-US"/>
        </w:rPr>
      </w:pPr>
    </w:p>
    <w:p w14:paraId="205D292A" w14:textId="77777777" w:rsidR="00C5101A" w:rsidRDefault="00C5101A" w:rsidP="00C5101A">
      <w:pPr>
        <w:pStyle w:val="Heading1"/>
      </w:pPr>
      <w:bookmarkStart w:id="79" w:name="_Toc168669000"/>
      <w:bookmarkStart w:id="80" w:name="_Toc168669734"/>
      <w:r>
        <w:t>Deep Observability: Cisco ThousandEyes</w:t>
      </w:r>
      <w:bookmarkEnd w:id="79"/>
      <w:bookmarkEnd w:id="80"/>
    </w:p>
    <w:p w14:paraId="3100F57E" w14:textId="77777777" w:rsidR="00C5101A" w:rsidRPr="0075713F" w:rsidRDefault="00C5101A" w:rsidP="00C5101A">
      <w:pPr>
        <w:jc w:val="both"/>
      </w:pPr>
      <w:r w:rsidRPr="0075713F">
        <w:t>Cisco ThousandEyes is a network intelligence platform designed to provide comprehensive visibility into the performance of applications and services delivered over the internet. Its purpose is to empower organizations with insights into their network, helping them monitor, analyse, and optimize performance across various environments, including internal infrastructure, cloud services, and internet connections.</w:t>
      </w:r>
    </w:p>
    <w:p w14:paraId="0CD6B652" w14:textId="77777777" w:rsidR="00C5101A" w:rsidRDefault="00C5101A" w:rsidP="00C5101A">
      <w:pPr>
        <w:jc w:val="both"/>
      </w:pPr>
      <w:r w:rsidRPr="001A0D8B">
        <w:t>Cisco ThousandEyes serves as a crucial tool for organizations seeking to optimize their network performance, enhance security, and deliver a seamless digital experience to end-users.</w:t>
      </w:r>
    </w:p>
    <w:p w14:paraId="241D2F93" w14:textId="77777777" w:rsidR="00C5101A" w:rsidRPr="00131BF8" w:rsidRDefault="00C5101A" w:rsidP="00C5101A">
      <w:pPr>
        <w:jc w:val="both"/>
      </w:pPr>
    </w:p>
    <w:p w14:paraId="0EB6CE55" w14:textId="77777777" w:rsidR="00C5101A" w:rsidRDefault="00C5101A" w:rsidP="00C5101A">
      <w:pPr>
        <w:pStyle w:val="Heading2"/>
      </w:pPr>
      <w:bookmarkStart w:id="81" w:name="_Toc156407730"/>
      <w:bookmarkStart w:id="82" w:name="_Toc168669001"/>
      <w:bookmarkStart w:id="83" w:name="_Toc168669735"/>
      <w:r w:rsidRPr="0095545D">
        <w:t>Service Overview</w:t>
      </w:r>
      <w:bookmarkEnd w:id="81"/>
      <w:bookmarkEnd w:id="82"/>
      <w:bookmarkEnd w:id="83"/>
    </w:p>
    <w:p w14:paraId="161641A3" w14:textId="77777777" w:rsidR="00C5101A" w:rsidRDefault="00C5101A" w:rsidP="00C5101A">
      <w:r w:rsidRPr="005936EF">
        <w:t>Cisco ThousandEyes will provide comprehensive visibility into network</w:t>
      </w:r>
      <w:r>
        <w:t>, application, cloud &amp; security</w:t>
      </w:r>
      <w:r w:rsidRPr="005936EF">
        <w:t xml:space="preserve"> performance, including real-time monitoring and historical data analysis.</w:t>
      </w:r>
    </w:p>
    <w:p w14:paraId="6EE0CAE0" w14:textId="77777777" w:rsidR="00C5101A" w:rsidRPr="005936EF" w:rsidRDefault="00C5101A" w:rsidP="00C5101A">
      <w:pPr>
        <w:pStyle w:val="Heading3"/>
      </w:pPr>
      <w:bookmarkStart w:id="84" w:name="_Toc156407731"/>
      <w:bookmarkStart w:id="85" w:name="_Toc168669002"/>
      <w:bookmarkStart w:id="86" w:name="_Toc168669736"/>
      <w:r>
        <w:rPr>
          <w:lang w:val="en-GB"/>
        </w:rPr>
        <w:t>Network</w:t>
      </w:r>
      <w:r w:rsidRPr="005936EF">
        <w:rPr>
          <w:lang w:val="en-GB"/>
        </w:rPr>
        <w:t xml:space="preserve"> Performance Monitoring</w:t>
      </w:r>
      <w:bookmarkEnd w:id="84"/>
      <w:bookmarkEnd w:id="85"/>
      <w:bookmarkEnd w:id="86"/>
    </w:p>
    <w:tbl>
      <w:tblPr>
        <w:tblStyle w:val="TableGrid"/>
        <w:tblW w:w="9195" w:type="dxa"/>
        <w:tblCellMar>
          <w:top w:w="28" w:type="dxa"/>
          <w:bottom w:w="28" w:type="dxa"/>
        </w:tblCellMar>
        <w:tblLook w:val="04A0" w:firstRow="1" w:lastRow="0" w:firstColumn="1" w:lastColumn="0" w:noHBand="0" w:noVBand="1"/>
      </w:tblPr>
      <w:tblGrid>
        <w:gridCol w:w="2802"/>
        <w:gridCol w:w="6393"/>
      </w:tblGrid>
      <w:tr w:rsidR="00C5101A" w:rsidRPr="00711715" w14:paraId="7E231B7B" w14:textId="77777777" w:rsidTr="00084CF5">
        <w:tc>
          <w:tcPr>
            <w:tcW w:w="2802" w:type="dxa"/>
            <w:vAlign w:val="center"/>
            <w:hideMark/>
          </w:tcPr>
          <w:p w14:paraId="40D3EA36" w14:textId="77777777" w:rsidR="00C5101A" w:rsidRPr="00711715" w:rsidRDefault="00C5101A" w:rsidP="00084CF5">
            <w:pPr>
              <w:pStyle w:val="NoSpacing"/>
              <w:rPr>
                <w:b/>
                <w:bCs/>
              </w:rPr>
            </w:pPr>
            <w:r w:rsidRPr="00711715">
              <w:rPr>
                <w:b/>
                <w:bCs/>
              </w:rPr>
              <w:t>Feature</w:t>
            </w:r>
          </w:p>
        </w:tc>
        <w:tc>
          <w:tcPr>
            <w:tcW w:w="6393" w:type="dxa"/>
            <w:vAlign w:val="center"/>
            <w:hideMark/>
          </w:tcPr>
          <w:p w14:paraId="1CCCF6C1" w14:textId="77777777" w:rsidR="00C5101A" w:rsidRPr="00711715" w:rsidRDefault="00C5101A" w:rsidP="00084CF5">
            <w:pPr>
              <w:pStyle w:val="NoSpacing"/>
              <w:rPr>
                <w:b/>
                <w:bCs/>
              </w:rPr>
            </w:pPr>
            <w:r w:rsidRPr="00711715">
              <w:rPr>
                <w:b/>
                <w:bCs/>
              </w:rPr>
              <w:t>Description</w:t>
            </w:r>
          </w:p>
        </w:tc>
      </w:tr>
      <w:tr w:rsidR="00C5101A" w:rsidRPr="00711715" w14:paraId="5E630853" w14:textId="77777777" w:rsidTr="00084CF5">
        <w:tc>
          <w:tcPr>
            <w:tcW w:w="2802" w:type="dxa"/>
            <w:vAlign w:val="center"/>
            <w:hideMark/>
          </w:tcPr>
          <w:p w14:paraId="23E247EE" w14:textId="77777777" w:rsidR="00C5101A" w:rsidRPr="00711715" w:rsidRDefault="00C5101A" w:rsidP="00084CF5">
            <w:pPr>
              <w:pStyle w:val="NoSpacing"/>
            </w:pPr>
            <w:r w:rsidRPr="00711715">
              <w:t>Network Path Visualization</w:t>
            </w:r>
          </w:p>
        </w:tc>
        <w:tc>
          <w:tcPr>
            <w:tcW w:w="6393" w:type="dxa"/>
            <w:vAlign w:val="center"/>
            <w:hideMark/>
          </w:tcPr>
          <w:p w14:paraId="3AEE2DE2" w14:textId="77777777" w:rsidR="00C5101A" w:rsidRPr="00711715" w:rsidRDefault="00C5101A" w:rsidP="00084CF5">
            <w:pPr>
              <w:pStyle w:val="NoSpacing"/>
            </w:pPr>
            <w:r w:rsidRPr="00711715">
              <w:t>Visualize end-to-end network paths, including hops, latency, and packet loss.</w:t>
            </w:r>
          </w:p>
        </w:tc>
      </w:tr>
      <w:tr w:rsidR="00C5101A" w:rsidRPr="00711715" w14:paraId="5AB3D0FD" w14:textId="77777777" w:rsidTr="00084CF5">
        <w:tc>
          <w:tcPr>
            <w:tcW w:w="2802" w:type="dxa"/>
            <w:vAlign w:val="center"/>
            <w:hideMark/>
          </w:tcPr>
          <w:p w14:paraId="18432E19" w14:textId="77777777" w:rsidR="00C5101A" w:rsidRPr="00711715" w:rsidRDefault="00C5101A" w:rsidP="00084CF5">
            <w:pPr>
              <w:pStyle w:val="NoSpacing"/>
            </w:pPr>
            <w:r w:rsidRPr="00711715">
              <w:t>Internet and Cloud Monitoring</w:t>
            </w:r>
          </w:p>
        </w:tc>
        <w:tc>
          <w:tcPr>
            <w:tcW w:w="6393" w:type="dxa"/>
            <w:vAlign w:val="center"/>
            <w:hideMark/>
          </w:tcPr>
          <w:p w14:paraId="644C35AB" w14:textId="77777777" w:rsidR="00C5101A" w:rsidRPr="00711715" w:rsidRDefault="00C5101A" w:rsidP="00084CF5">
            <w:pPr>
              <w:pStyle w:val="NoSpacing"/>
            </w:pPr>
            <w:r w:rsidRPr="00711715">
              <w:t>Monitor connectivity and performance to cloud services and internet-based applications.</w:t>
            </w:r>
          </w:p>
        </w:tc>
      </w:tr>
      <w:tr w:rsidR="00C5101A" w:rsidRPr="00711715" w14:paraId="70262E04" w14:textId="77777777" w:rsidTr="00084CF5">
        <w:tc>
          <w:tcPr>
            <w:tcW w:w="2802" w:type="dxa"/>
            <w:vAlign w:val="center"/>
            <w:hideMark/>
          </w:tcPr>
          <w:p w14:paraId="3F655B05" w14:textId="77777777" w:rsidR="00C5101A" w:rsidRPr="00711715" w:rsidRDefault="00C5101A" w:rsidP="00084CF5">
            <w:pPr>
              <w:pStyle w:val="NoSpacing"/>
            </w:pPr>
            <w:r w:rsidRPr="00711715">
              <w:t>BGP Monitoring</w:t>
            </w:r>
          </w:p>
        </w:tc>
        <w:tc>
          <w:tcPr>
            <w:tcW w:w="6393" w:type="dxa"/>
            <w:vAlign w:val="center"/>
            <w:hideMark/>
          </w:tcPr>
          <w:p w14:paraId="2E6191E1" w14:textId="77777777" w:rsidR="00C5101A" w:rsidRPr="00711715" w:rsidRDefault="00C5101A" w:rsidP="00084CF5">
            <w:pPr>
              <w:pStyle w:val="NoSpacing"/>
            </w:pPr>
            <w:r w:rsidRPr="00711715">
              <w:t>Monitor Border Gateway Protocol (BGP) routing to identify issues affecting network reachability.</w:t>
            </w:r>
          </w:p>
        </w:tc>
      </w:tr>
      <w:tr w:rsidR="00C5101A" w:rsidRPr="00711715" w14:paraId="12EDB78E" w14:textId="77777777" w:rsidTr="00084CF5">
        <w:tc>
          <w:tcPr>
            <w:tcW w:w="2802" w:type="dxa"/>
            <w:vAlign w:val="center"/>
            <w:hideMark/>
          </w:tcPr>
          <w:p w14:paraId="03C04206" w14:textId="77777777" w:rsidR="00C5101A" w:rsidRPr="00711715" w:rsidRDefault="00C5101A" w:rsidP="00084CF5">
            <w:pPr>
              <w:pStyle w:val="NoSpacing"/>
            </w:pPr>
            <w:r w:rsidRPr="00711715">
              <w:t>DNS Monitoring</w:t>
            </w:r>
          </w:p>
        </w:tc>
        <w:tc>
          <w:tcPr>
            <w:tcW w:w="6393" w:type="dxa"/>
            <w:vAlign w:val="center"/>
            <w:hideMark/>
          </w:tcPr>
          <w:p w14:paraId="01B18952" w14:textId="77777777" w:rsidR="00C5101A" w:rsidRPr="00711715" w:rsidRDefault="00C5101A" w:rsidP="00084CF5">
            <w:pPr>
              <w:pStyle w:val="NoSpacing"/>
            </w:pPr>
            <w:r w:rsidRPr="00711715">
              <w:t>Monitor DNS resolution and identify issues impacting domain resolution and website access.</w:t>
            </w:r>
          </w:p>
        </w:tc>
      </w:tr>
      <w:tr w:rsidR="00C5101A" w:rsidRPr="00711715" w14:paraId="6E74D23A" w14:textId="77777777" w:rsidTr="00084CF5">
        <w:tc>
          <w:tcPr>
            <w:tcW w:w="2802" w:type="dxa"/>
            <w:vAlign w:val="center"/>
            <w:hideMark/>
          </w:tcPr>
          <w:p w14:paraId="44A76EDF" w14:textId="77777777" w:rsidR="00C5101A" w:rsidRPr="00711715" w:rsidRDefault="00C5101A" w:rsidP="00084CF5">
            <w:pPr>
              <w:pStyle w:val="NoSpacing"/>
            </w:pPr>
            <w:r w:rsidRPr="00711715">
              <w:t>Web Transaction Monitoring</w:t>
            </w:r>
          </w:p>
        </w:tc>
        <w:tc>
          <w:tcPr>
            <w:tcW w:w="6393" w:type="dxa"/>
            <w:vAlign w:val="center"/>
            <w:hideMark/>
          </w:tcPr>
          <w:p w14:paraId="665538E7" w14:textId="77777777" w:rsidR="00C5101A" w:rsidRPr="00711715" w:rsidRDefault="00C5101A" w:rsidP="00084CF5">
            <w:pPr>
              <w:pStyle w:val="NoSpacing"/>
            </w:pPr>
            <w:r w:rsidRPr="00711715">
              <w:t>Monitor web transactions to identify issues affecting the user experience of web applications.</w:t>
            </w:r>
          </w:p>
        </w:tc>
      </w:tr>
      <w:tr w:rsidR="00C5101A" w:rsidRPr="00711715" w14:paraId="028410F5" w14:textId="77777777" w:rsidTr="00084CF5">
        <w:tc>
          <w:tcPr>
            <w:tcW w:w="2802" w:type="dxa"/>
            <w:vAlign w:val="center"/>
            <w:hideMark/>
          </w:tcPr>
          <w:p w14:paraId="12B1F2E2" w14:textId="77777777" w:rsidR="00C5101A" w:rsidRPr="00711715" w:rsidRDefault="00C5101A" w:rsidP="00084CF5">
            <w:pPr>
              <w:pStyle w:val="NoSpacing"/>
            </w:pPr>
            <w:r w:rsidRPr="00711715">
              <w:t>Network Device Monitoring</w:t>
            </w:r>
          </w:p>
        </w:tc>
        <w:tc>
          <w:tcPr>
            <w:tcW w:w="6393" w:type="dxa"/>
            <w:vAlign w:val="center"/>
            <w:hideMark/>
          </w:tcPr>
          <w:p w14:paraId="4FBF8CA9" w14:textId="77777777" w:rsidR="00C5101A" w:rsidRPr="00711715" w:rsidRDefault="00C5101A" w:rsidP="00084CF5">
            <w:pPr>
              <w:pStyle w:val="NoSpacing"/>
            </w:pPr>
            <w:r w:rsidRPr="00711715">
              <w:t>Monitor the performance of network devices, such as routers and switches, to detect issues.</w:t>
            </w:r>
          </w:p>
        </w:tc>
      </w:tr>
      <w:tr w:rsidR="00C5101A" w:rsidRPr="00711715" w14:paraId="4A20A5A9" w14:textId="77777777" w:rsidTr="00084CF5">
        <w:tc>
          <w:tcPr>
            <w:tcW w:w="2802" w:type="dxa"/>
            <w:vAlign w:val="center"/>
            <w:hideMark/>
          </w:tcPr>
          <w:p w14:paraId="1F8B2727" w14:textId="77777777" w:rsidR="00C5101A" w:rsidRPr="00711715" w:rsidRDefault="00C5101A" w:rsidP="00084CF5">
            <w:pPr>
              <w:pStyle w:val="NoSpacing"/>
            </w:pPr>
            <w:r w:rsidRPr="00711715">
              <w:t>Network Metrics and Analytics</w:t>
            </w:r>
          </w:p>
        </w:tc>
        <w:tc>
          <w:tcPr>
            <w:tcW w:w="6393" w:type="dxa"/>
            <w:vAlign w:val="center"/>
            <w:hideMark/>
          </w:tcPr>
          <w:p w14:paraId="3869B3BA" w14:textId="77777777" w:rsidR="00C5101A" w:rsidRPr="00711715" w:rsidRDefault="00C5101A" w:rsidP="00084CF5">
            <w:pPr>
              <w:pStyle w:val="NoSpacing"/>
            </w:pPr>
            <w:r w:rsidRPr="00711715">
              <w:t>Collect and analyze various network metrics, including latency, jitter, and throughput.</w:t>
            </w:r>
          </w:p>
        </w:tc>
      </w:tr>
      <w:tr w:rsidR="00C5101A" w:rsidRPr="00711715" w14:paraId="48422D43" w14:textId="77777777" w:rsidTr="00084CF5">
        <w:tc>
          <w:tcPr>
            <w:tcW w:w="2802" w:type="dxa"/>
            <w:vAlign w:val="center"/>
            <w:hideMark/>
          </w:tcPr>
          <w:p w14:paraId="61801BFC" w14:textId="77777777" w:rsidR="00C5101A" w:rsidRPr="00711715" w:rsidRDefault="00C5101A" w:rsidP="00084CF5">
            <w:pPr>
              <w:pStyle w:val="NoSpacing"/>
            </w:pPr>
            <w:r w:rsidRPr="00711715">
              <w:t>Enterprise and Endpoint Agents</w:t>
            </w:r>
          </w:p>
        </w:tc>
        <w:tc>
          <w:tcPr>
            <w:tcW w:w="6393" w:type="dxa"/>
            <w:vAlign w:val="center"/>
            <w:hideMark/>
          </w:tcPr>
          <w:p w14:paraId="0ABE795A" w14:textId="77777777" w:rsidR="00C5101A" w:rsidRPr="00711715" w:rsidRDefault="00C5101A" w:rsidP="00084CF5">
            <w:pPr>
              <w:pStyle w:val="NoSpacing"/>
            </w:pPr>
            <w:r w:rsidRPr="00711715">
              <w:t>Deploy agents across the enterprise and on endpoints to monitor network performance from different locations.</w:t>
            </w:r>
          </w:p>
        </w:tc>
      </w:tr>
      <w:tr w:rsidR="00C5101A" w:rsidRPr="00711715" w14:paraId="03F82B5D" w14:textId="77777777" w:rsidTr="00084CF5">
        <w:tc>
          <w:tcPr>
            <w:tcW w:w="2802" w:type="dxa"/>
            <w:vAlign w:val="center"/>
            <w:hideMark/>
          </w:tcPr>
          <w:p w14:paraId="2DCF4CB1" w14:textId="77777777" w:rsidR="00C5101A" w:rsidRPr="00711715" w:rsidRDefault="00C5101A" w:rsidP="00084CF5">
            <w:pPr>
              <w:pStyle w:val="NoSpacing"/>
            </w:pPr>
            <w:r w:rsidRPr="00711715">
              <w:t>Multi-Cloud Visibility</w:t>
            </w:r>
          </w:p>
        </w:tc>
        <w:tc>
          <w:tcPr>
            <w:tcW w:w="6393" w:type="dxa"/>
            <w:vAlign w:val="center"/>
            <w:hideMark/>
          </w:tcPr>
          <w:p w14:paraId="04BDE49E" w14:textId="77777777" w:rsidR="00C5101A" w:rsidRPr="00711715" w:rsidRDefault="00C5101A" w:rsidP="00084CF5">
            <w:pPr>
              <w:pStyle w:val="NoSpacing"/>
            </w:pPr>
            <w:r w:rsidRPr="00711715">
              <w:t>Gain insights into network performance across multiple cloud providers.</w:t>
            </w:r>
          </w:p>
        </w:tc>
      </w:tr>
      <w:tr w:rsidR="00C5101A" w:rsidRPr="00711715" w14:paraId="45197A39" w14:textId="77777777" w:rsidTr="00084CF5">
        <w:tc>
          <w:tcPr>
            <w:tcW w:w="2802" w:type="dxa"/>
            <w:vAlign w:val="center"/>
            <w:hideMark/>
          </w:tcPr>
          <w:p w14:paraId="62A43778" w14:textId="77777777" w:rsidR="00C5101A" w:rsidRPr="00711715" w:rsidRDefault="00C5101A" w:rsidP="00084CF5">
            <w:pPr>
              <w:pStyle w:val="NoSpacing"/>
            </w:pPr>
            <w:r w:rsidRPr="00711715">
              <w:t>Network Topology Mapping</w:t>
            </w:r>
          </w:p>
        </w:tc>
        <w:tc>
          <w:tcPr>
            <w:tcW w:w="6393" w:type="dxa"/>
            <w:vAlign w:val="center"/>
            <w:hideMark/>
          </w:tcPr>
          <w:p w14:paraId="50F0E8A2" w14:textId="77777777" w:rsidR="00C5101A" w:rsidRPr="00711715" w:rsidRDefault="00C5101A" w:rsidP="00084CF5">
            <w:pPr>
              <w:pStyle w:val="NoSpacing"/>
            </w:pPr>
            <w:r w:rsidRPr="00711715">
              <w:t>Automatically map the network topology to understand the relationships between different components.</w:t>
            </w:r>
          </w:p>
        </w:tc>
      </w:tr>
      <w:tr w:rsidR="00C5101A" w:rsidRPr="00711715" w14:paraId="231ADE95" w14:textId="77777777" w:rsidTr="00084CF5">
        <w:tc>
          <w:tcPr>
            <w:tcW w:w="2802" w:type="dxa"/>
            <w:vAlign w:val="center"/>
            <w:hideMark/>
          </w:tcPr>
          <w:p w14:paraId="7D72C1B5" w14:textId="77777777" w:rsidR="00C5101A" w:rsidRPr="00711715" w:rsidRDefault="00C5101A" w:rsidP="00084CF5">
            <w:pPr>
              <w:pStyle w:val="NoSpacing"/>
            </w:pPr>
            <w:r w:rsidRPr="00711715">
              <w:t>Historical Performance Data</w:t>
            </w:r>
          </w:p>
        </w:tc>
        <w:tc>
          <w:tcPr>
            <w:tcW w:w="6393" w:type="dxa"/>
            <w:vAlign w:val="center"/>
            <w:hideMark/>
          </w:tcPr>
          <w:p w14:paraId="367E3743" w14:textId="77777777" w:rsidR="00C5101A" w:rsidRPr="00711715" w:rsidRDefault="00C5101A" w:rsidP="00084CF5">
            <w:pPr>
              <w:pStyle w:val="NoSpacing"/>
            </w:pPr>
            <w:r w:rsidRPr="00711715">
              <w:t>Store and analyze historical network performance data to identify trends and patterns over time.</w:t>
            </w:r>
          </w:p>
        </w:tc>
      </w:tr>
      <w:tr w:rsidR="00C5101A" w:rsidRPr="00711715" w14:paraId="049705E1" w14:textId="77777777" w:rsidTr="00084CF5">
        <w:tc>
          <w:tcPr>
            <w:tcW w:w="2802" w:type="dxa"/>
            <w:vAlign w:val="center"/>
            <w:hideMark/>
          </w:tcPr>
          <w:p w14:paraId="58D9BA6B" w14:textId="77777777" w:rsidR="00C5101A" w:rsidRPr="00711715" w:rsidRDefault="00C5101A" w:rsidP="00084CF5">
            <w:pPr>
              <w:pStyle w:val="NoSpacing"/>
            </w:pPr>
            <w:r w:rsidRPr="00711715">
              <w:t>Collaboration and Reporting</w:t>
            </w:r>
          </w:p>
        </w:tc>
        <w:tc>
          <w:tcPr>
            <w:tcW w:w="6393" w:type="dxa"/>
            <w:vAlign w:val="center"/>
            <w:hideMark/>
          </w:tcPr>
          <w:p w14:paraId="33D16EDE" w14:textId="77777777" w:rsidR="00C5101A" w:rsidRPr="00711715" w:rsidRDefault="00C5101A" w:rsidP="00084CF5">
            <w:pPr>
              <w:pStyle w:val="NoSpacing"/>
            </w:pPr>
            <w:r w:rsidRPr="00711715">
              <w:t>Facilitate collaboration among teams and provide reporting capabilities for network insights.</w:t>
            </w:r>
          </w:p>
        </w:tc>
      </w:tr>
    </w:tbl>
    <w:p w14:paraId="30C94A4D" w14:textId="77777777" w:rsidR="00C5101A" w:rsidRDefault="00C5101A" w:rsidP="00C5101A"/>
    <w:p w14:paraId="35344357" w14:textId="77777777" w:rsidR="00C5101A" w:rsidRPr="005936EF" w:rsidRDefault="00C5101A" w:rsidP="00C5101A"/>
    <w:p w14:paraId="31083281" w14:textId="77777777" w:rsidR="00C5101A" w:rsidRPr="005936EF" w:rsidRDefault="00C5101A" w:rsidP="00C5101A"/>
    <w:p w14:paraId="228646CC" w14:textId="77777777" w:rsidR="00C5101A" w:rsidRPr="005936EF" w:rsidRDefault="00C5101A" w:rsidP="00C5101A">
      <w:pPr>
        <w:pStyle w:val="Heading3"/>
        <w:rPr>
          <w:lang w:val="en-GB"/>
        </w:rPr>
      </w:pPr>
      <w:bookmarkStart w:id="87" w:name="_Toc153352543"/>
      <w:bookmarkStart w:id="88" w:name="_Toc156407732"/>
      <w:bookmarkStart w:id="89" w:name="_Toc168669003"/>
      <w:bookmarkStart w:id="90" w:name="_Toc168669737"/>
      <w:r w:rsidRPr="005936EF">
        <w:rPr>
          <w:lang w:val="en-GB"/>
        </w:rPr>
        <w:t>Application Performance Monitoring</w:t>
      </w:r>
      <w:bookmarkEnd w:id="87"/>
      <w:bookmarkEnd w:id="88"/>
      <w:bookmarkEnd w:id="89"/>
      <w:bookmarkEnd w:id="90"/>
    </w:p>
    <w:p w14:paraId="1456C1F9" w14:textId="77777777" w:rsidR="00C5101A" w:rsidRPr="005936EF" w:rsidRDefault="00C5101A" w:rsidP="00C5101A">
      <w:r w:rsidRPr="005936EF">
        <w:t>Key application performance monitoring features that ThousandEyes offers:</w:t>
      </w:r>
    </w:p>
    <w:tbl>
      <w:tblPr>
        <w:tblStyle w:val="TableGrid"/>
        <w:tblW w:w="9195" w:type="dxa"/>
        <w:tblCellMar>
          <w:top w:w="28" w:type="dxa"/>
          <w:bottom w:w="28" w:type="dxa"/>
        </w:tblCellMar>
        <w:tblLook w:val="04A0" w:firstRow="1" w:lastRow="0" w:firstColumn="1" w:lastColumn="0" w:noHBand="0" w:noVBand="1"/>
      </w:tblPr>
      <w:tblGrid>
        <w:gridCol w:w="2809"/>
        <w:gridCol w:w="6386"/>
      </w:tblGrid>
      <w:tr w:rsidR="00C5101A" w:rsidRPr="00711715" w14:paraId="7E0A1475" w14:textId="77777777" w:rsidTr="00084CF5">
        <w:tc>
          <w:tcPr>
            <w:tcW w:w="0" w:type="auto"/>
            <w:vAlign w:val="center"/>
            <w:hideMark/>
          </w:tcPr>
          <w:p w14:paraId="5F5C3A55" w14:textId="77777777" w:rsidR="00C5101A" w:rsidRPr="00711715" w:rsidRDefault="00C5101A" w:rsidP="00084CF5">
            <w:pPr>
              <w:pStyle w:val="NoSpacing"/>
              <w:rPr>
                <w:b/>
                <w:bCs/>
              </w:rPr>
            </w:pPr>
            <w:r w:rsidRPr="00711715">
              <w:rPr>
                <w:b/>
                <w:bCs/>
              </w:rPr>
              <w:t>Feature</w:t>
            </w:r>
          </w:p>
        </w:tc>
        <w:tc>
          <w:tcPr>
            <w:tcW w:w="0" w:type="auto"/>
            <w:vAlign w:val="center"/>
            <w:hideMark/>
          </w:tcPr>
          <w:p w14:paraId="7036B6A7" w14:textId="77777777" w:rsidR="00C5101A" w:rsidRPr="00711715" w:rsidRDefault="00C5101A" w:rsidP="00084CF5">
            <w:pPr>
              <w:pStyle w:val="NoSpacing"/>
              <w:rPr>
                <w:b/>
                <w:bCs/>
              </w:rPr>
            </w:pPr>
            <w:r w:rsidRPr="00711715">
              <w:rPr>
                <w:b/>
                <w:bCs/>
              </w:rPr>
              <w:t>Description</w:t>
            </w:r>
          </w:p>
        </w:tc>
      </w:tr>
      <w:tr w:rsidR="00C5101A" w:rsidRPr="00711715" w14:paraId="3EB56F6C" w14:textId="77777777" w:rsidTr="00084CF5">
        <w:tc>
          <w:tcPr>
            <w:tcW w:w="0" w:type="auto"/>
            <w:vAlign w:val="center"/>
            <w:hideMark/>
          </w:tcPr>
          <w:p w14:paraId="63BFCD01" w14:textId="77777777" w:rsidR="00C5101A" w:rsidRPr="00711715" w:rsidRDefault="00C5101A" w:rsidP="00084CF5">
            <w:pPr>
              <w:pStyle w:val="NoSpacing"/>
            </w:pPr>
            <w:r w:rsidRPr="00711715">
              <w:t>Network Path Visualization</w:t>
            </w:r>
          </w:p>
        </w:tc>
        <w:tc>
          <w:tcPr>
            <w:tcW w:w="0" w:type="auto"/>
            <w:vAlign w:val="center"/>
            <w:hideMark/>
          </w:tcPr>
          <w:p w14:paraId="50288CFC" w14:textId="77777777" w:rsidR="00C5101A" w:rsidRPr="00711715" w:rsidRDefault="00C5101A" w:rsidP="00084CF5">
            <w:pPr>
              <w:pStyle w:val="NoSpacing"/>
            </w:pPr>
            <w:r w:rsidRPr="00711715">
              <w:t>Visualize the end-to-end network path, including hops, latency, and packet loss.</w:t>
            </w:r>
          </w:p>
        </w:tc>
      </w:tr>
      <w:tr w:rsidR="00C5101A" w:rsidRPr="00711715" w14:paraId="50814791" w14:textId="77777777" w:rsidTr="00084CF5">
        <w:tc>
          <w:tcPr>
            <w:tcW w:w="0" w:type="auto"/>
            <w:vAlign w:val="center"/>
            <w:hideMark/>
          </w:tcPr>
          <w:p w14:paraId="51804DD6" w14:textId="77777777" w:rsidR="00C5101A" w:rsidRPr="00711715" w:rsidRDefault="00C5101A" w:rsidP="00084CF5">
            <w:pPr>
              <w:pStyle w:val="NoSpacing"/>
            </w:pPr>
            <w:r w:rsidRPr="00711715">
              <w:lastRenderedPageBreak/>
              <w:t>Internet and Cloud Monitoring</w:t>
            </w:r>
          </w:p>
        </w:tc>
        <w:tc>
          <w:tcPr>
            <w:tcW w:w="0" w:type="auto"/>
            <w:vAlign w:val="center"/>
            <w:hideMark/>
          </w:tcPr>
          <w:p w14:paraId="4236EF25" w14:textId="77777777" w:rsidR="00C5101A" w:rsidRPr="00711715" w:rsidRDefault="00C5101A" w:rsidP="00084CF5">
            <w:pPr>
              <w:pStyle w:val="NoSpacing"/>
            </w:pPr>
            <w:r w:rsidRPr="00711715">
              <w:t>Monitor connectivity and performance to cloud services and internet-based applications.</w:t>
            </w:r>
          </w:p>
        </w:tc>
      </w:tr>
      <w:tr w:rsidR="00C5101A" w:rsidRPr="00711715" w14:paraId="40D37E5F" w14:textId="77777777" w:rsidTr="00084CF5">
        <w:tc>
          <w:tcPr>
            <w:tcW w:w="0" w:type="auto"/>
            <w:vAlign w:val="center"/>
            <w:hideMark/>
          </w:tcPr>
          <w:p w14:paraId="0AA35973" w14:textId="77777777" w:rsidR="00C5101A" w:rsidRPr="00711715" w:rsidRDefault="00C5101A" w:rsidP="00084CF5">
            <w:pPr>
              <w:pStyle w:val="NoSpacing"/>
            </w:pPr>
            <w:r w:rsidRPr="00711715">
              <w:t>DNS and Web Transaction Monitoring</w:t>
            </w:r>
          </w:p>
        </w:tc>
        <w:tc>
          <w:tcPr>
            <w:tcW w:w="0" w:type="auto"/>
            <w:vAlign w:val="center"/>
            <w:hideMark/>
          </w:tcPr>
          <w:p w14:paraId="37AB471A" w14:textId="77777777" w:rsidR="00C5101A" w:rsidRPr="00711715" w:rsidRDefault="00C5101A" w:rsidP="00084CF5">
            <w:pPr>
              <w:pStyle w:val="NoSpacing"/>
            </w:pPr>
            <w:r w:rsidRPr="00711715">
              <w:t>Monitor DNS resolution and web transactions to identify issues affecting application performance.</w:t>
            </w:r>
          </w:p>
        </w:tc>
      </w:tr>
      <w:tr w:rsidR="00C5101A" w:rsidRPr="00711715" w14:paraId="381D26C9" w14:textId="77777777" w:rsidTr="00084CF5">
        <w:tc>
          <w:tcPr>
            <w:tcW w:w="0" w:type="auto"/>
            <w:vAlign w:val="center"/>
            <w:hideMark/>
          </w:tcPr>
          <w:p w14:paraId="0CA3D8C2" w14:textId="77777777" w:rsidR="00C5101A" w:rsidRPr="00711715" w:rsidRDefault="00C5101A" w:rsidP="00084CF5">
            <w:pPr>
              <w:pStyle w:val="NoSpacing"/>
            </w:pPr>
            <w:r w:rsidRPr="00711715">
              <w:t>Network Metrics and Analytics</w:t>
            </w:r>
          </w:p>
        </w:tc>
        <w:tc>
          <w:tcPr>
            <w:tcW w:w="0" w:type="auto"/>
            <w:vAlign w:val="center"/>
            <w:hideMark/>
          </w:tcPr>
          <w:p w14:paraId="04BF4094" w14:textId="77777777" w:rsidR="00C5101A" w:rsidRPr="00711715" w:rsidRDefault="00C5101A" w:rsidP="00084CF5">
            <w:pPr>
              <w:pStyle w:val="NoSpacing"/>
            </w:pPr>
            <w:r w:rsidRPr="00711715">
              <w:t>Collect and analyze various network metrics, such as latency, jitter, and throughput.</w:t>
            </w:r>
          </w:p>
        </w:tc>
      </w:tr>
      <w:tr w:rsidR="00C5101A" w:rsidRPr="00711715" w14:paraId="72E080D0" w14:textId="77777777" w:rsidTr="00084CF5">
        <w:tc>
          <w:tcPr>
            <w:tcW w:w="0" w:type="auto"/>
            <w:vAlign w:val="center"/>
            <w:hideMark/>
          </w:tcPr>
          <w:p w14:paraId="5165CFA0" w14:textId="77777777" w:rsidR="00C5101A" w:rsidRPr="00711715" w:rsidRDefault="00C5101A" w:rsidP="00084CF5">
            <w:pPr>
              <w:pStyle w:val="NoSpacing"/>
            </w:pPr>
            <w:r w:rsidRPr="00711715">
              <w:t>Synthetic Transaction Monitoring</w:t>
            </w:r>
          </w:p>
        </w:tc>
        <w:tc>
          <w:tcPr>
            <w:tcW w:w="0" w:type="auto"/>
            <w:vAlign w:val="center"/>
            <w:hideMark/>
          </w:tcPr>
          <w:p w14:paraId="49DB0876" w14:textId="77777777" w:rsidR="00C5101A" w:rsidRPr="00711715" w:rsidRDefault="00C5101A" w:rsidP="00084CF5">
            <w:pPr>
              <w:pStyle w:val="NoSpacing"/>
            </w:pPr>
            <w:r w:rsidRPr="00711715">
              <w:t>Simulate user transactions to proactively identify performance problems before end-users are affected.</w:t>
            </w:r>
          </w:p>
        </w:tc>
      </w:tr>
      <w:tr w:rsidR="00C5101A" w:rsidRPr="00711715" w14:paraId="12E6129B" w14:textId="77777777" w:rsidTr="00084CF5">
        <w:tc>
          <w:tcPr>
            <w:tcW w:w="0" w:type="auto"/>
            <w:vAlign w:val="center"/>
            <w:hideMark/>
          </w:tcPr>
          <w:p w14:paraId="29BAA59F" w14:textId="77777777" w:rsidR="00C5101A" w:rsidRPr="00711715" w:rsidRDefault="00C5101A" w:rsidP="00084CF5">
            <w:pPr>
              <w:pStyle w:val="NoSpacing"/>
            </w:pPr>
            <w:r w:rsidRPr="00711715">
              <w:t>Enterprise and Endpoint Agents</w:t>
            </w:r>
          </w:p>
        </w:tc>
        <w:tc>
          <w:tcPr>
            <w:tcW w:w="0" w:type="auto"/>
            <w:vAlign w:val="center"/>
            <w:hideMark/>
          </w:tcPr>
          <w:p w14:paraId="78709A8D" w14:textId="77777777" w:rsidR="00C5101A" w:rsidRPr="00711715" w:rsidRDefault="00C5101A" w:rsidP="00084CF5">
            <w:pPr>
              <w:pStyle w:val="NoSpacing"/>
            </w:pPr>
            <w:r w:rsidRPr="00711715">
              <w:t>Deploy agents across the enterprise and on endpoints to monitor performance from different locations.</w:t>
            </w:r>
          </w:p>
        </w:tc>
      </w:tr>
      <w:tr w:rsidR="00C5101A" w:rsidRPr="00711715" w14:paraId="6E68527F" w14:textId="77777777" w:rsidTr="00084CF5">
        <w:tc>
          <w:tcPr>
            <w:tcW w:w="0" w:type="auto"/>
            <w:vAlign w:val="center"/>
            <w:hideMark/>
          </w:tcPr>
          <w:p w14:paraId="1F646FB2" w14:textId="77777777" w:rsidR="00C5101A" w:rsidRPr="00711715" w:rsidRDefault="00C5101A" w:rsidP="00084CF5">
            <w:pPr>
              <w:pStyle w:val="NoSpacing"/>
            </w:pPr>
            <w:r w:rsidRPr="00711715">
              <w:t>Multi-Cloud Visibility</w:t>
            </w:r>
          </w:p>
        </w:tc>
        <w:tc>
          <w:tcPr>
            <w:tcW w:w="0" w:type="auto"/>
            <w:vAlign w:val="center"/>
            <w:hideMark/>
          </w:tcPr>
          <w:p w14:paraId="6B1DB9A8" w14:textId="77777777" w:rsidR="00C5101A" w:rsidRPr="00711715" w:rsidRDefault="00C5101A" w:rsidP="00084CF5">
            <w:pPr>
              <w:pStyle w:val="NoSpacing"/>
            </w:pPr>
            <w:r w:rsidRPr="00711715">
              <w:t>Gain insights into application performance across multiple cloud providers.</w:t>
            </w:r>
          </w:p>
        </w:tc>
      </w:tr>
      <w:tr w:rsidR="00C5101A" w:rsidRPr="00711715" w14:paraId="0C1985F5" w14:textId="77777777" w:rsidTr="00084CF5">
        <w:tc>
          <w:tcPr>
            <w:tcW w:w="0" w:type="auto"/>
            <w:vAlign w:val="center"/>
            <w:hideMark/>
          </w:tcPr>
          <w:p w14:paraId="3331C4B4" w14:textId="77777777" w:rsidR="00C5101A" w:rsidRPr="00711715" w:rsidRDefault="00C5101A" w:rsidP="00084CF5">
            <w:pPr>
              <w:pStyle w:val="NoSpacing"/>
            </w:pPr>
            <w:r w:rsidRPr="00711715">
              <w:t>Historical Performance Data</w:t>
            </w:r>
          </w:p>
        </w:tc>
        <w:tc>
          <w:tcPr>
            <w:tcW w:w="0" w:type="auto"/>
            <w:vAlign w:val="center"/>
            <w:hideMark/>
          </w:tcPr>
          <w:p w14:paraId="1753FCE4" w14:textId="77777777" w:rsidR="00C5101A" w:rsidRPr="00711715" w:rsidRDefault="00C5101A" w:rsidP="00084CF5">
            <w:pPr>
              <w:pStyle w:val="NoSpacing"/>
            </w:pPr>
            <w:r w:rsidRPr="00711715">
              <w:t>Store and analyze historical performance data to identify trends and patterns over time.</w:t>
            </w:r>
          </w:p>
        </w:tc>
      </w:tr>
      <w:tr w:rsidR="00C5101A" w:rsidRPr="00711715" w14:paraId="7502D9F1" w14:textId="77777777" w:rsidTr="00084CF5">
        <w:tc>
          <w:tcPr>
            <w:tcW w:w="0" w:type="auto"/>
            <w:vAlign w:val="center"/>
            <w:hideMark/>
          </w:tcPr>
          <w:p w14:paraId="4A34B449" w14:textId="77777777" w:rsidR="00C5101A" w:rsidRPr="00711715" w:rsidRDefault="00C5101A" w:rsidP="00084CF5">
            <w:pPr>
              <w:pStyle w:val="NoSpacing"/>
            </w:pPr>
            <w:r w:rsidRPr="00711715">
              <w:t>Collaboration and Reporting</w:t>
            </w:r>
          </w:p>
        </w:tc>
        <w:tc>
          <w:tcPr>
            <w:tcW w:w="0" w:type="auto"/>
            <w:vAlign w:val="center"/>
            <w:hideMark/>
          </w:tcPr>
          <w:p w14:paraId="62F53BC5" w14:textId="77777777" w:rsidR="00C5101A" w:rsidRPr="00711715" w:rsidRDefault="00C5101A" w:rsidP="00084CF5">
            <w:pPr>
              <w:pStyle w:val="NoSpacing"/>
            </w:pPr>
            <w:r w:rsidRPr="00711715">
              <w:t>Facilitate collaboration among teams and provide reporting capabilities for performance insights.</w:t>
            </w:r>
          </w:p>
        </w:tc>
      </w:tr>
    </w:tbl>
    <w:p w14:paraId="096FE98A" w14:textId="77777777" w:rsidR="00C5101A" w:rsidRDefault="00C5101A" w:rsidP="00C5101A"/>
    <w:p w14:paraId="255F17B2" w14:textId="77777777" w:rsidR="00C5101A" w:rsidRPr="005936EF" w:rsidRDefault="00C5101A" w:rsidP="00C5101A"/>
    <w:p w14:paraId="4C1CC2DB" w14:textId="77777777" w:rsidR="00C5101A" w:rsidRPr="005936EF" w:rsidRDefault="00C5101A" w:rsidP="00C5101A">
      <w:pPr>
        <w:pStyle w:val="Heading3"/>
        <w:rPr>
          <w:lang w:val="en-GB"/>
        </w:rPr>
      </w:pPr>
      <w:bookmarkStart w:id="91" w:name="_Toc153352544"/>
      <w:bookmarkStart w:id="92" w:name="_Toc156407733"/>
      <w:bookmarkStart w:id="93" w:name="_Toc168669004"/>
      <w:bookmarkStart w:id="94" w:name="_Toc168669738"/>
      <w:r w:rsidRPr="005936EF">
        <w:rPr>
          <w:lang w:val="en-GB"/>
        </w:rPr>
        <w:t xml:space="preserve">Cloud </w:t>
      </w:r>
      <w:bookmarkEnd w:id="91"/>
      <w:r>
        <w:rPr>
          <w:lang w:val="en-GB"/>
        </w:rPr>
        <w:t>Performance Monitoring</w:t>
      </w:r>
      <w:bookmarkEnd w:id="92"/>
      <w:bookmarkEnd w:id="93"/>
      <w:bookmarkEnd w:id="94"/>
    </w:p>
    <w:p w14:paraId="066C386F" w14:textId="77777777" w:rsidR="00C5101A" w:rsidRPr="005936EF" w:rsidRDefault="00C5101A" w:rsidP="00C5101A">
      <w:r w:rsidRPr="005936EF">
        <w:t>Cisco ThousandEyes will support and integrate with various cloud platforms, ensuring seamless monitoring in hybrid and multi-cloud environments.</w:t>
      </w:r>
    </w:p>
    <w:tbl>
      <w:tblPr>
        <w:tblStyle w:val="TableGrid"/>
        <w:tblW w:w="9195" w:type="dxa"/>
        <w:tblCellMar>
          <w:top w:w="28" w:type="dxa"/>
          <w:bottom w:w="28" w:type="dxa"/>
        </w:tblCellMar>
        <w:tblLook w:val="04A0" w:firstRow="1" w:lastRow="0" w:firstColumn="1" w:lastColumn="0" w:noHBand="0" w:noVBand="1"/>
      </w:tblPr>
      <w:tblGrid>
        <w:gridCol w:w="3021"/>
        <w:gridCol w:w="6174"/>
      </w:tblGrid>
      <w:tr w:rsidR="00C5101A" w:rsidRPr="00711715" w14:paraId="544B3A18" w14:textId="77777777" w:rsidTr="00084CF5">
        <w:tc>
          <w:tcPr>
            <w:tcW w:w="0" w:type="auto"/>
            <w:vAlign w:val="center"/>
            <w:hideMark/>
          </w:tcPr>
          <w:p w14:paraId="00BDAAE2" w14:textId="77777777" w:rsidR="00C5101A" w:rsidRPr="00711715" w:rsidRDefault="00C5101A" w:rsidP="00084CF5">
            <w:pPr>
              <w:pStyle w:val="NoSpacing"/>
              <w:rPr>
                <w:b/>
                <w:bCs/>
              </w:rPr>
            </w:pPr>
            <w:r w:rsidRPr="00711715">
              <w:rPr>
                <w:b/>
                <w:bCs/>
              </w:rPr>
              <w:t>Feature</w:t>
            </w:r>
          </w:p>
        </w:tc>
        <w:tc>
          <w:tcPr>
            <w:tcW w:w="0" w:type="auto"/>
            <w:vAlign w:val="center"/>
            <w:hideMark/>
          </w:tcPr>
          <w:p w14:paraId="07514831" w14:textId="77777777" w:rsidR="00C5101A" w:rsidRPr="00711715" w:rsidRDefault="00C5101A" w:rsidP="00084CF5">
            <w:pPr>
              <w:pStyle w:val="NoSpacing"/>
              <w:rPr>
                <w:b/>
                <w:bCs/>
              </w:rPr>
            </w:pPr>
            <w:r w:rsidRPr="00711715">
              <w:rPr>
                <w:b/>
                <w:bCs/>
              </w:rPr>
              <w:t>Description</w:t>
            </w:r>
          </w:p>
        </w:tc>
      </w:tr>
      <w:tr w:rsidR="00C5101A" w:rsidRPr="00711715" w14:paraId="1E942498" w14:textId="77777777" w:rsidTr="00084CF5">
        <w:tc>
          <w:tcPr>
            <w:tcW w:w="0" w:type="auto"/>
            <w:vAlign w:val="center"/>
            <w:hideMark/>
          </w:tcPr>
          <w:p w14:paraId="65009C32" w14:textId="77777777" w:rsidR="00C5101A" w:rsidRPr="00711715" w:rsidRDefault="00C5101A" w:rsidP="00084CF5">
            <w:pPr>
              <w:pStyle w:val="NoSpacing"/>
            </w:pPr>
            <w:r w:rsidRPr="00711715">
              <w:t>Cloud Service Monitoring</w:t>
            </w:r>
          </w:p>
        </w:tc>
        <w:tc>
          <w:tcPr>
            <w:tcW w:w="0" w:type="auto"/>
            <w:vAlign w:val="center"/>
            <w:hideMark/>
          </w:tcPr>
          <w:p w14:paraId="63751ADB" w14:textId="77777777" w:rsidR="00C5101A" w:rsidRPr="00711715" w:rsidRDefault="00C5101A" w:rsidP="00084CF5">
            <w:pPr>
              <w:pStyle w:val="NoSpacing"/>
            </w:pPr>
            <w:r w:rsidRPr="00711715">
              <w:t>Monitor the performance and availability of cloud services, including popular cloud providers.</w:t>
            </w:r>
          </w:p>
        </w:tc>
      </w:tr>
      <w:tr w:rsidR="00C5101A" w:rsidRPr="00711715" w14:paraId="65B9920E" w14:textId="77777777" w:rsidTr="00084CF5">
        <w:tc>
          <w:tcPr>
            <w:tcW w:w="0" w:type="auto"/>
            <w:vAlign w:val="center"/>
            <w:hideMark/>
          </w:tcPr>
          <w:p w14:paraId="344C9750" w14:textId="77777777" w:rsidR="00C5101A" w:rsidRPr="00711715" w:rsidRDefault="00C5101A" w:rsidP="00084CF5">
            <w:pPr>
              <w:pStyle w:val="NoSpacing"/>
            </w:pPr>
            <w:r w:rsidRPr="00711715">
              <w:t>Multi-Cloud Visibility</w:t>
            </w:r>
          </w:p>
        </w:tc>
        <w:tc>
          <w:tcPr>
            <w:tcW w:w="0" w:type="auto"/>
            <w:vAlign w:val="center"/>
            <w:hideMark/>
          </w:tcPr>
          <w:p w14:paraId="7955A576" w14:textId="77777777" w:rsidR="00C5101A" w:rsidRPr="00711715" w:rsidRDefault="00C5101A" w:rsidP="00084CF5">
            <w:pPr>
              <w:pStyle w:val="NoSpacing"/>
            </w:pPr>
            <w:r w:rsidRPr="00711715">
              <w:t>Gain insights into application and network performance across multiple cloud platforms.</w:t>
            </w:r>
          </w:p>
        </w:tc>
      </w:tr>
      <w:tr w:rsidR="00C5101A" w:rsidRPr="00711715" w14:paraId="35F2D609" w14:textId="77777777" w:rsidTr="00084CF5">
        <w:tc>
          <w:tcPr>
            <w:tcW w:w="0" w:type="auto"/>
            <w:vAlign w:val="center"/>
            <w:hideMark/>
          </w:tcPr>
          <w:p w14:paraId="1B251C66" w14:textId="77777777" w:rsidR="00C5101A" w:rsidRPr="00711715" w:rsidRDefault="00C5101A" w:rsidP="00084CF5">
            <w:pPr>
              <w:pStyle w:val="NoSpacing"/>
            </w:pPr>
            <w:r w:rsidRPr="00711715">
              <w:t>Internet Service Provider (ISP) Cloud Monitoring</w:t>
            </w:r>
          </w:p>
        </w:tc>
        <w:tc>
          <w:tcPr>
            <w:tcW w:w="0" w:type="auto"/>
            <w:vAlign w:val="center"/>
            <w:hideMark/>
          </w:tcPr>
          <w:p w14:paraId="79BF2B73" w14:textId="77777777" w:rsidR="00C5101A" w:rsidRPr="00711715" w:rsidRDefault="00C5101A" w:rsidP="00084CF5">
            <w:pPr>
              <w:pStyle w:val="NoSpacing"/>
            </w:pPr>
            <w:r w:rsidRPr="00711715">
              <w:t>Monitor and analyze the performance of connections to internet service providers and cloud services.</w:t>
            </w:r>
          </w:p>
        </w:tc>
      </w:tr>
      <w:tr w:rsidR="00C5101A" w:rsidRPr="00711715" w14:paraId="747A5702" w14:textId="77777777" w:rsidTr="00084CF5">
        <w:tc>
          <w:tcPr>
            <w:tcW w:w="0" w:type="auto"/>
            <w:vAlign w:val="center"/>
            <w:hideMark/>
          </w:tcPr>
          <w:p w14:paraId="4009E977" w14:textId="77777777" w:rsidR="00C5101A" w:rsidRPr="00711715" w:rsidRDefault="00C5101A" w:rsidP="00084CF5">
            <w:pPr>
              <w:pStyle w:val="NoSpacing"/>
            </w:pPr>
            <w:r w:rsidRPr="00711715">
              <w:t>Cloud Provider-Specific Metrics</w:t>
            </w:r>
          </w:p>
        </w:tc>
        <w:tc>
          <w:tcPr>
            <w:tcW w:w="0" w:type="auto"/>
            <w:vAlign w:val="center"/>
            <w:hideMark/>
          </w:tcPr>
          <w:p w14:paraId="574E5E09" w14:textId="77777777" w:rsidR="00C5101A" w:rsidRPr="00711715" w:rsidRDefault="00C5101A" w:rsidP="00084CF5">
            <w:pPr>
              <w:pStyle w:val="NoSpacing"/>
            </w:pPr>
            <w:r w:rsidRPr="00711715">
              <w:t>Capture and analyze metrics specific to various cloud service providers (e.g., AWS, Azure, GCP).</w:t>
            </w:r>
          </w:p>
        </w:tc>
      </w:tr>
      <w:tr w:rsidR="00C5101A" w:rsidRPr="00711715" w14:paraId="17EFD337" w14:textId="77777777" w:rsidTr="00084CF5">
        <w:tc>
          <w:tcPr>
            <w:tcW w:w="0" w:type="auto"/>
            <w:vAlign w:val="center"/>
            <w:hideMark/>
          </w:tcPr>
          <w:p w14:paraId="1468DC78" w14:textId="77777777" w:rsidR="00C5101A" w:rsidRPr="00711715" w:rsidRDefault="00C5101A" w:rsidP="00084CF5">
            <w:pPr>
              <w:pStyle w:val="NoSpacing"/>
            </w:pPr>
            <w:r w:rsidRPr="00711715">
              <w:t>Direct Cloud Connectivity Monitoring</w:t>
            </w:r>
          </w:p>
        </w:tc>
        <w:tc>
          <w:tcPr>
            <w:tcW w:w="0" w:type="auto"/>
            <w:vAlign w:val="center"/>
            <w:hideMark/>
          </w:tcPr>
          <w:p w14:paraId="15DE9B13" w14:textId="77777777" w:rsidR="00C5101A" w:rsidRPr="00711715" w:rsidRDefault="00C5101A" w:rsidP="00084CF5">
            <w:pPr>
              <w:pStyle w:val="NoSpacing"/>
            </w:pPr>
            <w:r w:rsidRPr="00711715">
              <w:t>Monitor the performance of direct connections to cloud services without reliance on VPNs or other intermediaries.</w:t>
            </w:r>
          </w:p>
        </w:tc>
      </w:tr>
      <w:tr w:rsidR="00C5101A" w:rsidRPr="00711715" w14:paraId="26B52665" w14:textId="77777777" w:rsidTr="00084CF5">
        <w:tc>
          <w:tcPr>
            <w:tcW w:w="0" w:type="auto"/>
            <w:vAlign w:val="center"/>
            <w:hideMark/>
          </w:tcPr>
          <w:p w14:paraId="66869801" w14:textId="77777777" w:rsidR="00C5101A" w:rsidRPr="00711715" w:rsidRDefault="00C5101A" w:rsidP="00084CF5">
            <w:pPr>
              <w:pStyle w:val="NoSpacing"/>
            </w:pPr>
            <w:r w:rsidRPr="00711715">
              <w:t>Cloud-Based Application Monitoring</w:t>
            </w:r>
          </w:p>
        </w:tc>
        <w:tc>
          <w:tcPr>
            <w:tcW w:w="0" w:type="auto"/>
            <w:vAlign w:val="center"/>
            <w:hideMark/>
          </w:tcPr>
          <w:p w14:paraId="548252F3" w14:textId="77777777" w:rsidR="00C5101A" w:rsidRPr="00711715" w:rsidRDefault="00C5101A" w:rsidP="00084CF5">
            <w:pPr>
              <w:pStyle w:val="NoSpacing"/>
            </w:pPr>
            <w:r w:rsidRPr="00711715">
              <w:t>Monitor the performance of applications hosted in the cloud and their interactions with users.</w:t>
            </w:r>
          </w:p>
        </w:tc>
      </w:tr>
      <w:tr w:rsidR="00C5101A" w:rsidRPr="00711715" w14:paraId="420D73E2" w14:textId="77777777" w:rsidTr="00084CF5">
        <w:tc>
          <w:tcPr>
            <w:tcW w:w="0" w:type="auto"/>
            <w:vAlign w:val="center"/>
            <w:hideMark/>
          </w:tcPr>
          <w:p w14:paraId="0E8EBCAC" w14:textId="77777777" w:rsidR="00C5101A" w:rsidRPr="00711715" w:rsidRDefault="00C5101A" w:rsidP="00084CF5">
            <w:pPr>
              <w:pStyle w:val="NoSpacing"/>
            </w:pPr>
            <w:r w:rsidRPr="00711715">
              <w:t>Synthetic Transactions in the Cloud</w:t>
            </w:r>
          </w:p>
        </w:tc>
        <w:tc>
          <w:tcPr>
            <w:tcW w:w="0" w:type="auto"/>
            <w:vAlign w:val="center"/>
            <w:hideMark/>
          </w:tcPr>
          <w:p w14:paraId="14E8CD02" w14:textId="77777777" w:rsidR="00C5101A" w:rsidRPr="00711715" w:rsidRDefault="00C5101A" w:rsidP="00084CF5">
            <w:pPr>
              <w:pStyle w:val="NoSpacing"/>
            </w:pPr>
            <w:r w:rsidRPr="00711715">
              <w:t>Perform synthetic transactions to assess and monitor the performance of cloud-hosted applications.</w:t>
            </w:r>
          </w:p>
        </w:tc>
      </w:tr>
      <w:tr w:rsidR="00C5101A" w:rsidRPr="00711715" w14:paraId="12D2FB39" w14:textId="77777777" w:rsidTr="00084CF5">
        <w:tc>
          <w:tcPr>
            <w:tcW w:w="0" w:type="auto"/>
            <w:vAlign w:val="center"/>
            <w:hideMark/>
          </w:tcPr>
          <w:p w14:paraId="19237ABF" w14:textId="77777777" w:rsidR="00C5101A" w:rsidRPr="00711715" w:rsidRDefault="00C5101A" w:rsidP="00084CF5">
            <w:pPr>
              <w:pStyle w:val="NoSpacing"/>
            </w:pPr>
            <w:r w:rsidRPr="00711715">
              <w:t>Integration with Cloud APIs</w:t>
            </w:r>
          </w:p>
        </w:tc>
        <w:tc>
          <w:tcPr>
            <w:tcW w:w="0" w:type="auto"/>
            <w:vAlign w:val="center"/>
            <w:hideMark/>
          </w:tcPr>
          <w:p w14:paraId="0128BC78" w14:textId="77777777" w:rsidR="00C5101A" w:rsidRPr="00711715" w:rsidRDefault="00C5101A" w:rsidP="00084CF5">
            <w:pPr>
              <w:pStyle w:val="NoSpacing"/>
            </w:pPr>
            <w:r w:rsidRPr="00711715">
              <w:t>Utilize APIs provided by cloud service providers for deeper integration and data retrieval.</w:t>
            </w:r>
          </w:p>
        </w:tc>
      </w:tr>
      <w:tr w:rsidR="00C5101A" w:rsidRPr="00711715" w14:paraId="589A0F8B" w14:textId="77777777" w:rsidTr="00084CF5">
        <w:tc>
          <w:tcPr>
            <w:tcW w:w="0" w:type="auto"/>
            <w:vAlign w:val="center"/>
            <w:hideMark/>
          </w:tcPr>
          <w:p w14:paraId="42FC72F4" w14:textId="77777777" w:rsidR="00C5101A" w:rsidRPr="00711715" w:rsidRDefault="00C5101A" w:rsidP="00084CF5">
            <w:pPr>
              <w:pStyle w:val="NoSpacing"/>
            </w:pPr>
            <w:r w:rsidRPr="00711715">
              <w:t>Cloud Resource Utilization Monitoring</w:t>
            </w:r>
          </w:p>
        </w:tc>
        <w:tc>
          <w:tcPr>
            <w:tcW w:w="0" w:type="auto"/>
            <w:vAlign w:val="center"/>
            <w:hideMark/>
          </w:tcPr>
          <w:p w14:paraId="69D2D74A" w14:textId="77777777" w:rsidR="00C5101A" w:rsidRPr="00711715" w:rsidRDefault="00C5101A" w:rsidP="00084CF5">
            <w:pPr>
              <w:pStyle w:val="NoSpacing"/>
            </w:pPr>
            <w:r w:rsidRPr="00711715">
              <w:t>Monitor the utilization of cloud resources such as virtual machines, storage, and databases.</w:t>
            </w:r>
          </w:p>
        </w:tc>
      </w:tr>
      <w:tr w:rsidR="00C5101A" w:rsidRPr="00711715" w14:paraId="6806F88D" w14:textId="77777777" w:rsidTr="00084CF5">
        <w:tc>
          <w:tcPr>
            <w:tcW w:w="0" w:type="auto"/>
            <w:vAlign w:val="center"/>
            <w:hideMark/>
          </w:tcPr>
          <w:p w14:paraId="29532349" w14:textId="77777777" w:rsidR="00C5101A" w:rsidRPr="00711715" w:rsidRDefault="00C5101A" w:rsidP="00084CF5">
            <w:pPr>
              <w:pStyle w:val="NoSpacing"/>
            </w:pPr>
            <w:r w:rsidRPr="00711715">
              <w:t>Cloud Security and Compliance Monitoring</w:t>
            </w:r>
          </w:p>
        </w:tc>
        <w:tc>
          <w:tcPr>
            <w:tcW w:w="0" w:type="auto"/>
            <w:vAlign w:val="center"/>
            <w:hideMark/>
          </w:tcPr>
          <w:p w14:paraId="757D6E8C" w14:textId="77777777" w:rsidR="00C5101A" w:rsidRPr="00711715" w:rsidRDefault="00C5101A" w:rsidP="00084CF5">
            <w:pPr>
              <w:pStyle w:val="NoSpacing"/>
            </w:pPr>
            <w:r w:rsidRPr="00711715">
              <w:t>Assess and monitor security and compliance measures within cloud environments.</w:t>
            </w:r>
          </w:p>
        </w:tc>
      </w:tr>
      <w:tr w:rsidR="00C5101A" w:rsidRPr="00711715" w14:paraId="72EA2F3A" w14:textId="77777777" w:rsidTr="00084CF5">
        <w:tc>
          <w:tcPr>
            <w:tcW w:w="0" w:type="auto"/>
            <w:vAlign w:val="center"/>
            <w:hideMark/>
          </w:tcPr>
          <w:p w14:paraId="6E7A37A0" w14:textId="77777777" w:rsidR="00C5101A" w:rsidRPr="00711715" w:rsidRDefault="00C5101A" w:rsidP="00084CF5">
            <w:pPr>
              <w:pStyle w:val="NoSpacing"/>
            </w:pPr>
            <w:r w:rsidRPr="00711715">
              <w:lastRenderedPageBreak/>
              <w:t>Cloud Cost and Billing Integration</w:t>
            </w:r>
          </w:p>
        </w:tc>
        <w:tc>
          <w:tcPr>
            <w:tcW w:w="0" w:type="auto"/>
            <w:vAlign w:val="center"/>
            <w:hideMark/>
          </w:tcPr>
          <w:p w14:paraId="61B4DF5F" w14:textId="77777777" w:rsidR="00C5101A" w:rsidRPr="00711715" w:rsidRDefault="00C5101A" w:rsidP="00084CF5">
            <w:pPr>
              <w:pStyle w:val="NoSpacing"/>
            </w:pPr>
            <w:r w:rsidRPr="00711715">
              <w:t>Integrate with cloud providers for visibility into cost and billing related to cloud resources.</w:t>
            </w:r>
          </w:p>
        </w:tc>
      </w:tr>
      <w:tr w:rsidR="00C5101A" w:rsidRPr="00711715" w14:paraId="58CD454E" w14:textId="77777777" w:rsidTr="00084CF5">
        <w:tc>
          <w:tcPr>
            <w:tcW w:w="0" w:type="auto"/>
            <w:vAlign w:val="center"/>
            <w:hideMark/>
          </w:tcPr>
          <w:p w14:paraId="1D22BD9B" w14:textId="77777777" w:rsidR="00C5101A" w:rsidRPr="00711715" w:rsidRDefault="00C5101A" w:rsidP="00084CF5">
            <w:pPr>
              <w:pStyle w:val="NoSpacing"/>
            </w:pPr>
            <w:r w:rsidRPr="00711715">
              <w:t>Alerting and Reporting</w:t>
            </w:r>
          </w:p>
        </w:tc>
        <w:tc>
          <w:tcPr>
            <w:tcW w:w="0" w:type="auto"/>
            <w:vAlign w:val="center"/>
            <w:hideMark/>
          </w:tcPr>
          <w:p w14:paraId="58D0AEC3" w14:textId="77777777" w:rsidR="00C5101A" w:rsidRPr="00711715" w:rsidRDefault="00C5101A" w:rsidP="00084CF5">
            <w:pPr>
              <w:pStyle w:val="NoSpacing"/>
            </w:pPr>
            <w:r w:rsidRPr="00711715">
              <w:t>Set up alerts and generate reports based on cloud performance and availability metrics.</w:t>
            </w:r>
          </w:p>
        </w:tc>
      </w:tr>
    </w:tbl>
    <w:p w14:paraId="55E8B2B4" w14:textId="77777777" w:rsidR="00C5101A" w:rsidRPr="005936EF" w:rsidRDefault="00C5101A" w:rsidP="00C5101A"/>
    <w:p w14:paraId="5B1C7669" w14:textId="77777777" w:rsidR="00C5101A" w:rsidRPr="005936EF" w:rsidRDefault="00C5101A" w:rsidP="00C5101A">
      <w:pPr>
        <w:pStyle w:val="Heading3"/>
        <w:rPr>
          <w:lang w:val="en-GB"/>
        </w:rPr>
      </w:pPr>
      <w:bookmarkStart w:id="95" w:name="_Toc153352546"/>
      <w:bookmarkStart w:id="96" w:name="_Toc156407735"/>
      <w:bookmarkStart w:id="97" w:name="_Toc168669005"/>
      <w:bookmarkStart w:id="98" w:name="_Toc168669739"/>
      <w:r w:rsidRPr="005936EF">
        <w:rPr>
          <w:lang w:val="en-GB"/>
        </w:rPr>
        <w:t>Reporting and Analytics</w:t>
      </w:r>
      <w:bookmarkEnd w:id="95"/>
      <w:bookmarkEnd w:id="96"/>
      <w:bookmarkEnd w:id="97"/>
      <w:bookmarkEnd w:id="98"/>
    </w:p>
    <w:p w14:paraId="6DF77DDF" w14:textId="77777777" w:rsidR="00C5101A" w:rsidRPr="005936EF" w:rsidRDefault="00C5101A" w:rsidP="00C5101A">
      <w:r w:rsidRPr="005936EF">
        <w:t>Cisco ThousandEyes offers reporting capabilities, including customizable dashboards, trend analysis, and alerting mechanisms for network and application performance.</w:t>
      </w:r>
    </w:p>
    <w:tbl>
      <w:tblPr>
        <w:tblStyle w:val="TableGrid"/>
        <w:tblW w:w="9195" w:type="dxa"/>
        <w:tblCellMar>
          <w:top w:w="28" w:type="dxa"/>
          <w:bottom w:w="28" w:type="dxa"/>
        </w:tblCellMar>
        <w:tblLook w:val="04A0" w:firstRow="1" w:lastRow="0" w:firstColumn="1" w:lastColumn="0" w:noHBand="0" w:noVBand="1"/>
      </w:tblPr>
      <w:tblGrid>
        <w:gridCol w:w="2826"/>
        <w:gridCol w:w="6369"/>
      </w:tblGrid>
      <w:tr w:rsidR="00C5101A" w:rsidRPr="00711715" w14:paraId="6AB27A07" w14:textId="77777777" w:rsidTr="00084CF5">
        <w:tc>
          <w:tcPr>
            <w:tcW w:w="0" w:type="auto"/>
            <w:vAlign w:val="center"/>
            <w:hideMark/>
          </w:tcPr>
          <w:p w14:paraId="4AA4CB26" w14:textId="77777777" w:rsidR="00C5101A" w:rsidRPr="00711715" w:rsidRDefault="00C5101A" w:rsidP="00084CF5">
            <w:pPr>
              <w:pStyle w:val="NoSpacing"/>
              <w:rPr>
                <w:b/>
                <w:bCs/>
              </w:rPr>
            </w:pPr>
            <w:r w:rsidRPr="00711715">
              <w:rPr>
                <w:b/>
                <w:bCs/>
              </w:rPr>
              <w:t>Feature</w:t>
            </w:r>
          </w:p>
        </w:tc>
        <w:tc>
          <w:tcPr>
            <w:tcW w:w="0" w:type="auto"/>
            <w:vAlign w:val="center"/>
            <w:hideMark/>
          </w:tcPr>
          <w:p w14:paraId="2F124374" w14:textId="77777777" w:rsidR="00C5101A" w:rsidRPr="00711715" w:rsidRDefault="00C5101A" w:rsidP="00084CF5">
            <w:pPr>
              <w:pStyle w:val="NoSpacing"/>
              <w:rPr>
                <w:b/>
                <w:bCs/>
              </w:rPr>
            </w:pPr>
            <w:r w:rsidRPr="00711715">
              <w:rPr>
                <w:b/>
                <w:bCs/>
              </w:rPr>
              <w:t>Description</w:t>
            </w:r>
          </w:p>
        </w:tc>
      </w:tr>
      <w:tr w:rsidR="00C5101A" w:rsidRPr="00711715" w14:paraId="0D1ADEFC" w14:textId="77777777" w:rsidTr="00084CF5">
        <w:tc>
          <w:tcPr>
            <w:tcW w:w="0" w:type="auto"/>
            <w:vAlign w:val="center"/>
            <w:hideMark/>
          </w:tcPr>
          <w:p w14:paraId="5C0043EB" w14:textId="77777777" w:rsidR="00C5101A" w:rsidRPr="00711715" w:rsidRDefault="00C5101A" w:rsidP="00084CF5">
            <w:pPr>
              <w:pStyle w:val="NoSpacing"/>
            </w:pPr>
            <w:r w:rsidRPr="00711715">
              <w:t>Real-Time Dashboards</w:t>
            </w:r>
          </w:p>
        </w:tc>
        <w:tc>
          <w:tcPr>
            <w:tcW w:w="0" w:type="auto"/>
            <w:vAlign w:val="center"/>
            <w:hideMark/>
          </w:tcPr>
          <w:p w14:paraId="113A855C" w14:textId="77777777" w:rsidR="00C5101A" w:rsidRPr="00711715" w:rsidRDefault="00C5101A" w:rsidP="00084CF5">
            <w:pPr>
              <w:pStyle w:val="NoSpacing"/>
            </w:pPr>
            <w:r w:rsidRPr="00711715">
              <w:t>Create customizable dashboards to visualize real-time data on network and application performance.</w:t>
            </w:r>
          </w:p>
        </w:tc>
      </w:tr>
      <w:tr w:rsidR="00C5101A" w:rsidRPr="00711715" w14:paraId="75185F52" w14:textId="77777777" w:rsidTr="00084CF5">
        <w:tc>
          <w:tcPr>
            <w:tcW w:w="0" w:type="auto"/>
            <w:vAlign w:val="center"/>
            <w:hideMark/>
          </w:tcPr>
          <w:p w14:paraId="5AE924BD" w14:textId="77777777" w:rsidR="00C5101A" w:rsidRPr="00711715" w:rsidRDefault="00C5101A" w:rsidP="00084CF5">
            <w:pPr>
              <w:pStyle w:val="NoSpacing"/>
            </w:pPr>
            <w:r w:rsidRPr="00711715">
              <w:t>Historical Performance Analysis</w:t>
            </w:r>
          </w:p>
        </w:tc>
        <w:tc>
          <w:tcPr>
            <w:tcW w:w="0" w:type="auto"/>
            <w:vAlign w:val="center"/>
            <w:hideMark/>
          </w:tcPr>
          <w:p w14:paraId="3D335388" w14:textId="77777777" w:rsidR="00C5101A" w:rsidRPr="00711715" w:rsidRDefault="00C5101A" w:rsidP="00084CF5">
            <w:pPr>
              <w:pStyle w:val="NoSpacing"/>
            </w:pPr>
            <w:r w:rsidRPr="00711715">
              <w:t>Analyze historical data to identify trends, patterns, and changes in network and application behavior.</w:t>
            </w:r>
          </w:p>
        </w:tc>
      </w:tr>
      <w:tr w:rsidR="00C5101A" w:rsidRPr="00711715" w14:paraId="19B806CC" w14:textId="77777777" w:rsidTr="00084CF5">
        <w:tc>
          <w:tcPr>
            <w:tcW w:w="0" w:type="auto"/>
            <w:vAlign w:val="center"/>
            <w:hideMark/>
          </w:tcPr>
          <w:p w14:paraId="430DC19A" w14:textId="77777777" w:rsidR="00C5101A" w:rsidRPr="00711715" w:rsidRDefault="00C5101A" w:rsidP="00084CF5">
            <w:pPr>
              <w:pStyle w:val="NoSpacing"/>
            </w:pPr>
            <w:r w:rsidRPr="00711715">
              <w:t>Reporting and Alerting</w:t>
            </w:r>
          </w:p>
        </w:tc>
        <w:tc>
          <w:tcPr>
            <w:tcW w:w="0" w:type="auto"/>
            <w:vAlign w:val="center"/>
            <w:hideMark/>
          </w:tcPr>
          <w:p w14:paraId="01C911AF" w14:textId="77777777" w:rsidR="00C5101A" w:rsidRPr="00711715" w:rsidRDefault="00C5101A" w:rsidP="00084CF5">
            <w:pPr>
              <w:pStyle w:val="NoSpacing"/>
            </w:pPr>
            <w:r w:rsidRPr="00711715">
              <w:t>Generate reports on performance metrics and set up alerts based on specific conditions or thresholds.</w:t>
            </w:r>
          </w:p>
        </w:tc>
      </w:tr>
      <w:tr w:rsidR="00C5101A" w:rsidRPr="00711715" w14:paraId="73ACDA0A" w14:textId="77777777" w:rsidTr="00084CF5">
        <w:tc>
          <w:tcPr>
            <w:tcW w:w="0" w:type="auto"/>
            <w:vAlign w:val="center"/>
            <w:hideMark/>
          </w:tcPr>
          <w:p w14:paraId="43E977A2" w14:textId="77777777" w:rsidR="00C5101A" w:rsidRPr="00711715" w:rsidRDefault="00C5101A" w:rsidP="00084CF5">
            <w:pPr>
              <w:pStyle w:val="NoSpacing"/>
            </w:pPr>
            <w:r w:rsidRPr="00711715">
              <w:t>API Access</w:t>
            </w:r>
          </w:p>
        </w:tc>
        <w:tc>
          <w:tcPr>
            <w:tcW w:w="0" w:type="auto"/>
            <w:vAlign w:val="center"/>
            <w:hideMark/>
          </w:tcPr>
          <w:p w14:paraId="6E9F632E" w14:textId="77777777" w:rsidR="00C5101A" w:rsidRPr="00711715" w:rsidRDefault="00C5101A" w:rsidP="00084CF5">
            <w:pPr>
              <w:pStyle w:val="NoSpacing"/>
            </w:pPr>
            <w:r w:rsidRPr="00711715">
              <w:t>Access data programmatically using APIs to integrate with other systems and extract customized insights.</w:t>
            </w:r>
          </w:p>
        </w:tc>
      </w:tr>
      <w:tr w:rsidR="00C5101A" w:rsidRPr="00711715" w14:paraId="685635C0" w14:textId="77777777" w:rsidTr="00084CF5">
        <w:tc>
          <w:tcPr>
            <w:tcW w:w="0" w:type="auto"/>
            <w:vAlign w:val="center"/>
            <w:hideMark/>
          </w:tcPr>
          <w:p w14:paraId="49359510" w14:textId="77777777" w:rsidR="00C5101A" w:rsidRPr="00711715" w:rsidRDefault="00C5101A" w:rsidP="00084CF5">
            <w:pPr>
              <w:pStyle w:val="NoSpacing"/>
            </w:pPr>
            <w:r w:rsidRPr="00711715">
              <w:t>Multi-Layered Data Visualization</w:t>
            </w:r>
          </w:p>
        </w:tc>
        <w:tc>
          <w:tcPr>
            <w:tcW w:w="0" w:type="auto"/>
            <w:vAlign w:val="center"/>
            <w:hideMark/>
          </w:tcPr>
          <w:p w14:paraId="27A46227" w14:textId="77777777" w:rsidR="00C5101A" w:rsidRPr="00711715" w:rsidRDefault="00C5101A" w:rsidP="00084CF5">
            <w:pPr>
              <w:pStyle w:val="NoSpacing"/>
            </w:pPr>
            <w:r w:rsidRPr="00711715">
              <w:t>Utilize various visualization techniques for a comprehensive view of network and application performance.</w:t>
            </w:r>
          </w:p>
        </w:tc>
      </w:tr>
      <w:tr w:rsidR="00C5101A" w:rsidRPr="00711715" w14:paraId="355B3B6B" w14:textId="77777777" w:rsidTr="00084CF5">
        <w:tc>
          <w:tcPr>
            <w:tcW w:w="0" w:type="auto"/>
            <w:vAlign w:val="center"/>
            <w:hideMark/>
          </w:tcPr>
          <w:p w14:paraId="4E5900CF" w14:textId="77777777" w:rsidR="00C5101A" w:rsidRPr="00711715" w:rsidRDefault="00C5101A" w:rsidP="00084CF5">
            <w:pPr>
              <w:pStyle w:val="NoSpacing"/>
            </w:pPr>
            <w:r w:rsidRPr="00711715">
              <w:t>Drill-Down Capabilities</w:t>
            </w:r>
          </w:p>
        </w:tc>
        <w:tc>
          <w:tcPr>
            <w:tcW w:w="0" w:type="auto"/>
            <w:vAlign w:val="center"/>
            <w:hideMark/>
          </w:tcPr>
          <w:p w14:paraId="4780DAEB" w14:textId="77777777" w:rsidR="00C5101A" w:rsidRPr="00711715" w:rsidRDefault="00C5101A" w:rsidP="00084CF5">
            <w:pPr>
              <w:pStyle w:val="NoSpacing"/>
            </w:pPr>
            <w:r w:rsidRPr="00711715">
              <w:t>Drill down into specific data points to investigate and troubleshoot performance issues in more detail.</w:t>
            </w:r>
          </w:p>
        </w:tc>
      </w:tr>
      <w:tr w:rsidR="00C5101A" w:rsidRPr="00711715" w14:paraId="43F92691" w14:textId="77777777" w:rsidTr="00084CF5">
        <w:tc>
          <w:tcPr>
            <w:tcW w:w="0" w:type="auto"/>
            <w:vAlign w:val="center"/>
            <w:hideMark/>
          </w:tcPr>
          <w:p w14:paraId="08034DBE" w14:textId="77777777" w:rsidR="00C5101A" w:rsidRPr="00711715" w:rsidRDefault="00C5101A" w:rsidP="00084CF5">
            <w:pPr>
              <w:pStyle w:val="NoSpacing"/>
            </w:pPr>
            <w:r w:rsidRPr="00711715">
              <w:t>Path Visualization and Tracing</w:t>
            </w:r>
          </w:p>
        </w:tc>
        <w:tc>
          <w:tcPr>
            <w:tcW w:w="0" w:type="auto"/>
            <w:vAlign w:val="center"/>
            <w:hideMark/>
          </w:tcPr>
          <w:p w14:paraId="01CA2BA6" w14:textId="77777777" w:rsidR="00C5101A" w:rsidRPr="00711715" w:rsidRDefault="00C5101A" w:rsidP="00084CF5">
            <w:pPr>
              <w:pStyle w:val="NoSpacing"/>
            </w:pPr>
            <w:r w:rsidRPr="00711715">
              <w:t>Visualize end-to-end network paths and trace the route of packets to identify performance bottlenecks.</w:t>
            </w:r>
          </w:p>
        </w:tc>
      </w:tr>
      <w:tr w:rsidR="00C5101A" w:rsidRPr="00711715" w14:paraId="7E6AE0C0" w14:textId="77777777" w:rsidTr="00084CF5">
        <w:tc>
          <w:tcPr>
            <w:tcW w:w="0" w:type="auto"/>
            <w:vAlign w:val="center"/>
            <w:hideMark/>
          </w:tcPr>
          <w:p w14:paraId="48496969" w14:textId="77777777" w:rsidR="00C5101A" w:rsidRPr="00711715" w:rsidRDefault="00C5101A" w:rsidP="00084CF5">
            <w:pPr>
              <w:pStyle w:val="NoSpacing"/>
            </w:pPr>
            <w:r w:rsidRPr="00711715">
              <w:t>Synthetic Transaction Reports</w:t>
            </w:r>
          </w:p>
        </w:tc>
        <w:tc>
          <w:tcPr>
            <w:tcW w:w="0" w:type="auto"/>
            <w:vAlign w:val="center"/>
            <w:hideMark/>
          </w:tcPr>
          <w:p w14:paraId="435DBEBB" w14:textId="77777777" w:rsidR="00C5101A" w:rsidRPr="00711715" w:rsidRDefault="00C5101A" w:rsidP="00084CF5">
            <w:pPr>
              <w:pStyle w:val="NoSpacing"/>
            </w:pPr>
            <w:r w:rsidRPr="00711715">
              <w:t>View reports on synthetic transactions to assess and monitor the performance of applications.</w:t>
            </w:r>
          </w:p>
        </w:tc>
      </w:tr>
      <w:tr w:rsidR="00C5101A" w:rsidRPr="00711715" w14:paraId="1F024AC1" w14:textId="77777777" w:rsidTr="00084CF5">
        <w:tc>
          <w:tcPr>
            <w:tcW w:w="0" w:type="auto"/>
            <w:vAlign w:val="center"/>
            <w:hideMark/>
          </w:tcPr>
          <w:p w14:paraId="653D1744" w14:textId="77777777" w:rsidR="00C5101A" w:rsidRPr="00711715" w:rsidRDefault="00C5101A" w:rsidP="00084CF5">
            <w:pPr>
              <w:pStyle w:val="NoSpacing"/>
            </w:pPr>
            <w:r w:rsidRPr="00711715">
              <w:t>Cloud and Internet Connectivity Reports</w:t>
            </w:r>
          </w:p>
        </w:tc>
        <w:tc>
          <w:tcPr>
            <w:tcW w:w="0" w:type="auto"/>
            <w:vAlign w:val="center"/>
            <w:hideMark/>
          </w:tcPr>
          <w:p w14:paraId="73B26CBC" w14:textId="77777777" w:rsidR="00C5101A" w:rsidRPr="00711715" w:rsidRDefault="00C5101A" w:rsidP="00084CF5">
            <w:pPr>
              <w:pStyle w:val="NoSpacing"/>
            </w:pPr>
            <w:r w:rsidRPr="00711715">
              <w:t>Gain insights into connectivity and performance to cloud services and the internet.</w:t>
            </w:r>
          </w:p>
        </w:tc>
      </w:tr>
      <w:tr w:rsidR="00C5101A" w:rsidRPr="00711715" w14:paraId="3391B962" w14:textId="77777777" w:rsidTr="00084CF5">
        <w:tc>
          <w:tcPr>
            <w:tcW w:w="0" w:type="auto"/>
            <w:vAlign w:val="center"/>
            <w:hideMark/>
          </w:tcPr>
          <w:p w14:paraId="35FA9BAA" w14:textId="77777777" w:rsidR="00C5101A" w:rsidRPr="00711715" w:rsidRDefault="00C5101A" w:rsidP="00084CF5">
            <w:pPr>
              <w:pStyle w:val="NoSpacing"/>
            </w:pPr>
            <w:r w:rsidRPr="00711715">
              <w:t>Role-Based Access Control (RBAC)</w:t>
            </w:r>
          </w:p>
        </w:tc>
        <w:tc>
          <w:tcPr>
            <w:tcW w:w="0" w:type="auto"/>
            <w:vAlign w:val="center"/>
            <w:hideMark/>
          </w:tcPr>
          <w:p w14:paraId="6A32A285" w14:textId="77777777" w:rsidR="00C5101A" w:rsidRPr="00711715" w:rsidRDefault="00C5101A" w:rsidP="00084CF5">
            <w:pPr>
              <w:pStyle w:val="NoSpacing"/>
            </w:pPr>
            <w:r w:rsidRPr="00711715">
              <w:t>Implement RBAC to control access to reporting and analytics features based on user roles.</w:t>
            </w:r>
          </w:p>
        </w:tc>
      </w:tr>
      <w:tr w:rsidR="00C5101A" w:rsidRPr="00711715" w14:paraId="2415C551" w14:textId="77777777" w:rsidTr="00084CF5">
        <w:tc>
          <w:tcPr>
            <w:tcW w:w="0" w:type="auto"/>
            <w:vAlign w:val="center"/>
            <w:hideMark/>
          </w:tcPr>
          <w:p w14:paraId="7881C21C" w14:textId="77777777" w:rsidR="00C5101A" w:rsidRPr="00711715" w:rsidRDefault="00C5101A" w:rsidP="00084CF5">
            <w:pPr>
              <w:pStyle w:val="NoSpacing"/>
            </w:pPr>
            <w:r w:rsidRPr="00711715">
              <w:t>Export and Share Reports</w:t>
            </w:r>
          </w:p>
        </w:tc>
        <w:tc>
          <w:tcPr>
            <w:tcW w:w="0" w:type="auto"/>
            <w:vAlign w:val="center"/>
            <w:hideMark/>
          </w:tcPr>
          <w:p w14:paraId="2500A063" w14:textId="77777777" w:rsidR="00C5101A" w:rsidRPr="00711715" w:rsidRDefault="00C5101A" w:rsidP="00084CF5">
            <w:pPr>
              <w:pStyle w:val="NoSpacing"/>
            </w:pPr>
            <w:r w:rsidRPr="00711715">
              <w:t>Export reports for offline analysis and share them with stakeholders for collaborative troubleshooting.</w:t>
            </w:r>
          </w:p>
        </w:tc>
      </w:tr>
      <w:tr w:rsidR="00C5101A" w:rsidRPr="00711715" w14:paraId="36015E50" w14:textId="77777777" w:rsidTr="00084CF5">
        <w:tc>
          <w:tcPr>
            <w:tcW w:w="0" w:type="auto"/>
            <w:vAlign w:val="center"/>
            <w:hideMark/>
          </w:tcPr>
          <w:p w14:paraId="723F759C" w14:textId="77777777" w:rsidR="00C5101A" w:rsidRPr="00711715" w:rsidRDefault="00C5101A" w:rsidP="00084CF5">
            <w:pPr>
              <w:pStyle w:val="NoSpacing"/>
            </w:pPr>
            <w:r w:rsidRPr="00711715">
              <w:t>Integration with Third-Party Tools</w:t>
            </w:r>
          </w:p>
        </w:tc>
        <w:tc>
          <w:tcPr>
            <w:tcW w:w="0" w:type="auto"/>
            <w:vAlign w:val="center"/>
            <w:hideMark/>
          </w:tcPr>
          <w:p w14:paraId="078FE2ED" w14:textId="77777777" w:rsidR="00C5101A" w:rsidRPr="00711715" w:rsidRDefault="00C5101A" w:rsidP="00084CF5">
            <w:pPr>
              <w:pStyle w:val="NoSpacing"/>
            </w:pPr>
            <w:r w:rsidRPr="00711715">
              <w:t>Integrate with third-party tools and services to enhance reporting and analytics capabilities.</w:t>
            </w:r>
          </w:p>
        </w:tc>
      </w:tr>
    </w:tbl>
    <w:p w14:paraId="6D8BF016" w14:textId="77777777" w:rsidR="00C5101A" w:rsidRDefault="00C5101A" w:rsidP="00C5101A"/>
    <w:p w14:paraId="2C8671B5" w14:textId="77777777" w:rsidR="00C5101A" w:rsidRDefault="00C5101A" w:rsidP="00C5101A">
      <w:pPr>
        <w:pStyle w:val="Heading2"/>
      </w:pPr>
      <w:bookmarkStart w:id="99" w:name="_Toc156407736"/>
      <w:bookmarkStart w:id="100" w:name="_Toc168669006"/>
      <w:bookmarkStart w:id="101" w:name="_Toc168669740"/>
      <w:r>
        <w:t>Capabilities</w:t>
      </w:r>
      <w:bookmarkEnd w:id="99"/>
      <w:bookmarkEnd w:id="100"/>
      <w:bookmarkEnd w:id="101"/>
    </w:p>
    <w:p w14:paraId="3CC4EE04" w14:textId="77777777" w:rsidR="00C5101A" w:rsidRPr="007B7134" w:rsidRDefault="00C5101A" w:rsidP="00C5101A">
      <w:pPr>
        <w:pStyle w:val="ListParagraph"/>
        <w:numPr>
          <w:ilvl w:val="0"/>
          <w:numId w:val="41"/>
        </w:numPr>
        <w:rPr>
          <w:lang w:val="en-AU"/>
        </w:rPr>
      </w:pPr>
      <w:r w:rsidRPr="007B7134">
        <w:rPr>
          <w:b/>
          <w:bCs/>
          <w:lang w:val="en-AU"/>
        </w:rPr>
        <w:t>Comprehensive Visibility:</w:t>
      </w:r>
      <w:r w:rsidRPr="007B7134">
        <w:rPr>
          <w:lang w:val="en-AU"/>
        </w:rPr>
        <w:t xml:space="preserve"> The ability of ThousandEyes to provide end-to-end visibility into the entire network path, including internal infrastructure, cloud services, and internet connections, is a critical success factor. Organizations benefit from a holistic view of their network, helping them identify and address performance issues effectively.</w:t>
      </w:r>
    </w:p>
    <w:p w14:paraId="69EBF14F" w14:textId="77777777" w:rsidR="00C5101A" w:rsidRPr="007B7134" w:rsidRDefault="00C5101A" w:rsidP="00C5101A">
      <w:pPr>
        <w:pStyle w:val="ListParagraph"/>
        <w:numPr>
          <w:ilvl w:val="0"/>
          <w:numId w:val="41"/>
        </w:numPr>
        <w:rPr>
          <w:lang w:val="en-AU"/>
        </w:rPr>
      </w:pPr>
      <w:r w:rsidRPr="007B7134">
        <w:rPr>
          <w:b/>
          <w:bCs/>
          <w:lang w:val="en-AU"/>
        </w:rPr>
        <w:lastRenderedPageBreak/>
        <w:t>Real-Time Monitoring:</w:t>
      </w:r>
      <w:r w:rsidRPr="007B7134">
        <w:rPr>
          <w:lang w:val="en-AU"/>
        </w:rPr>
        <w:t xml:space="preserve"> Real-time monitoring capabilities are crucial for identifying and responding to network issues promptly. ThousandEyes' ability to provide up-to-the-minute data on network performance enables IT teams to take proactive measures to maintain a high level of service availability.</w:t>
      </w:r>
    </w:p>
    <w:p w14:paraId="1B954615" w14:textId="77777777" w:rsidR="00C5101A" w:rsidRPr="007B7134" w:rsidRDefault="00C5101A" w:rsidP="00C5101A">
      <w:pPr>
        <w:pStyle w:val="ListParagraph"/>
        <w:numPr>
          <w:ilvl w:val="0"/>
          <w:numId w:val="41"/>
        </w:numPr>
        <w:rPr>
          <w:lang w:val="en-AU"/>
        </w:rPr>
      </w:pPr>
      <w:r w:rsidRPr="007B7134">
        <w:rPr>
          <w:b/>
          <w:bCs/>
          <w:lang w:val="en-AU"/>
        </w:rPr>
        <w:t>Cloud and Internet Intelligence:</w:t>
      </w:r>
      <w:r w:rsidRPr="007B7134">
        <w:rPr>
          <w:lang w:val="en-AU"/>
        </w:rPr>
        <w:t xml:space="preserve"> As organizations increasingly rely on cloud services and internet connectivity, the ability to monitor and gain intelligence into the performance of these services is essential. ThousandEyes provides insights into how applications are performing across various cloud platforms and internet service providers.</w:t>
      </w:r>
    </w:p>
    <w:p w14:paraId="48AE5A10" w14:textId="77777777" w:rsidR="00C5101A" w:rsidRPr="007B7134" w:rsidRDefault="00C5101A" w:rsidP="00C5101A">
      <w:pPr>
        <w:pStyle w:val="ListParagraph"/>
        <w:numPr>
          <w:ilvl w:val="0"/>
          <w:numId w:val="41"/>
        </w:numPr>
        <w:rPr>
          <w:lang w:val="en-AU"/>
        </w:rPr>
      </w:pPr>
      <w:r w:rsidRPr="007B7134">
        <w:rPr>
          <w:b/>
          <w:bCs/>
          <w:lang w:val="en-AU"/>
        </w:rPr>
        <w:t>Digital Experience Monitoring:</w:t>
      </w:r>
      <w:r w:rsidRPr="007B7134">
        <w:rPr>
          <w:lang w:val="en-AU"/>
        </w:rPr>
        <w:t xml:space="preserve"> Success with ThousandEyes involves leveraging its digital experience monitoring capabilities. This allows organizations to understand how end users are experiencing applications and services, enabling them to optimize performance and enhance user satisfaction.</w:t>
      </w:r>
    </w:p>
    <w:p w14:paraId="63C1E7C2" w14:textId="77777777" w:rsidR="00C5101A" w:rsidRPr="007B7134" w:rsidRDefault="00C5101A" w:rsidP="00C5101A">
      <w:pPr>
        <w:pStyle w:val="ListParagraph"/>
        <w:numPr>
          <w:ilvl w:val="0"/>
          <w:numId w:val="41"/>
        </w:numPr>
        <w:rPr>
          <w:lang w:val="en-AU"/>
        </w:rPr>
      </w:pPr>
      <w:r w:rsidRPr="007B7134">
        <w:rPr>
          <w:b/>
          <w:bCs/>
          <w:lang w:val="en-AU"/>
        </w:rPr>
        <w:t>Advanced Diagnostics and Troubleshooting:</w:t>
      </w:r>
      <w:r w:rsidRPr="007B7134">
        <w:rPr>
          <w:lang w:val="en-AU"/>
        </w:rPr>
        <w:t xml:space="preserve"> The platform's diagnostic tools play a crucial role in troubleshooting network issues. Successful implementation involves utilizing these tools effectively to identify and resolve problems quickly, whether they originate within the organization's infrastructure or externally.</w:t>
      </w:r>
    </w:p>
    <w:p w14:paraId="20E4F66A" w14:textId="77777777" w:rsidR="00C5101A" w:rsidRPr="007B7134" w:rsidRDefault="00C5101A" w:rsidP="00C5101A">
      <w:pPr>
        <w:pStyle w:val="ListParagraph"/>
        <w:numPr>
          <w:ilvl w:val="0"/>
          <w:numId w:val="41"/>
        </w:numPr>
        <w:rPr>
          <w:lang w:val="en-AU"/>
        </w:rPr>
      </w:pPr>
      <w:r w:rsidRPr="007B7134">
        <w:rPr>
          <w:b/>
          <w:bCs/>
          <w:lang w:val="en-AU"/>
        </w:rPr>
        <w:t>Security Insights:</w:t>
      </w:r>
      <w:r w:rsidRPr="007B7134">
        <w:rPr>
          <w:lang w:val="en-AU"/>
        </w:rPr>
        <w:t xml:space="preserve"> Security is a critical success factor, and ThousandEyes provides visibility into internet traffic, helping organizations detect and respond to security threats. Integrating security monitoring and response strategies with ThousandEyes enhances overall network security.</w:t>
      </w:r>
    </w:p>
    <w:p w14:paraId="0ACDFA6E" w14:textId="77777777" w:rsidR="00C5101A" w:rsidRPr="007B7134" w:rsidRDefault="00C5101A" w:rsidP="00C5101A">
      <w:pPr>
        <w:pStyle w:val="ListParagraph"/>
        <w:numPr>
          <w:ilvl w:val="0"/>
          <w:numId w:val="41"/>
        </w:numPr>
        <w:rPr>
          <w:lang w:val="en-AU"/>
        </w:rPr>
      </w:pPr>
      <w:r w:rsidRPr="007B7134">
        <w:rPr>
          <w:b/>
          <w:bCs/>
          <w:lang w:val="en-AU"/>
        </w:rPr>
        <w:t>Scalability:</w:t>
      </w:r>
      <w:r w:rsidRPr="007B7134">
        <w:rPr>
          <w:lang w:val="en-AU"/>
        </w:rPr>
        <w:t xml:space="preserve"> The ability of ThousandEyes to scale with the organization's needs is essential. As networks grow and evolve, the platform should be able to handle increased data volume and monitor a growing number of endpoints without sacrificing performance.</w:t>
      </w:r>
    </w:p>
    <w:p w14:paraId="1B0D1119" w14:textId="77777777" w:rsidR="00C5101A" w:rsidRPr="007B7134" w:rsidRDefault="00C5101A" w:rsidP="00C5101A">
      <w:pPr>
        <w:pStyle w:val="ListParagraph"/>
        <w:numPr>
          <w:ilvl w:val="0"/>
          <w:numId w:val="41"/>
        </w:numPr>
        <w:rPr>
          <w:lang w:val="en-AU"/>
        </w:rPr>
      </w:pPr>
      <w:r w:rsidRPr="007B7134">
        <w:rPr>
          <w:b/>
          <w:bCs/>
          <w:lang w:val="en-AU"/>
        </w:rPr>
        <w:t xml:space="preserve">User-Friendly Interface: </w:t>
      </w:r>
      <w:r w:rsidRPr="007B7134">
        <w:rPr>
          <w:lang w:val="en-AU"/>
        </w:rPr>
        <w:t>A user-friendly interface facilitates effective use of the platform by network administrators. A well-designed and intuitive interface streamlines the monitoring and troubleshooting processes, contributing to the overall success of the implementation.</w:t>
      </w:r>
    </w:p>
    <w:p w14:paraId="5F55BC54" w14:textId="77777777" w:rsidR="00C5101A" w:rsidRDefault="00C5101A" w:rsidP="00C5101A">
      <w:pPr>
        <w:pStyle w:val="ListParagraph"/>
        <w:numPr>
          <w:ilvl w:val="0"/>
          <w:numId w:val="41"/>
        </w:numPr>
        <w:rPr>
          <w:lang w:val="en-AU"/>
        </w:rPr>
      </w:pPr>
      <w:r w:rsidRPr="007B7134">
        <w:rPr>
          <w:b/>
          <w:bCs/>
          <w:lang w:val="en-AU"/>
        </w:rPr>
        <w:t xml:space="preserve">Integration Capabilities: </w:t>
      </w:r>
      <w:r w:rsidRPr="007B7134">
        <w:rPr>
          <w:lang w:val="en-AU"/>
        </w:rPr>
        <w:t>Successful deployment often involves integrating ThousandEyes with other network management and security tools. Integration with other Cisco products, as well as third-party solutions, enhances the overall effectiveness of the organization's network management strategy.</w:t>
      </w:r>
    </w:p>
    <w:p w14:paraId="7726D0F5" w14:textId="77777777" w:rsidR="00C5101A" w:rsidRPr="006F64BD" w:rsidRDefault="00C5101A" w:rsidP="00C5101A">
      <w:pPr>
        <w:rPr>
          <w:lang w:val="en-AU"/>
        </w:rPr>
      </w:pPr>
    </w:p>
    <w:p w14:paraId="272B3D2B" w14:textId="77777777" w:rsidR="00C5101A" w:rsidRDefault="00C5101A" w:rsidP="00C5101A">
      <w:pPr>
        <w:pStyle w:val="Heading2"/>
      </w:pPr>
      <w:bookmarkStart w:id="102" w:name="_Toc156407737"/>
      <w:bookmarkStart w:id="103" w:name="_Toc168669007"/>
      <w:bookmarkStart w:id="104" w:name="_Toc168669741"/>
      <w:r>
        <w:t>Service Components</w:t>
      </w:r>
      <w:bookmarkEnd w:id="102"/>
      <w:bookmarkEnd w:id="103"/>
      <w:bookmarkEnd w:id="104"/>
    </w:p>
    <w:p w14:paraId="40D65F55" w14:textId="77777777" w:rsidR="00C5101A" w:rsidRDefault="00C5101A" w:rsidP="00C5101A">
      <w:r>
        <w:t>ThousandEyes</w:t>
      </w:r>
      <w:r w:rsidRPr="002C7FD3">
        <w:t xml:space="preserve"> as a service </w:t>
      </w:r>
      <w:r>
        <w:t xml:space="preserve">typically </w:t>
      </w:r>
      <w:r w:rsidRPr="002C7FD3">
        <w:t>consist</w:t>
      </w:r>
      <w:r>
        <w:t>s</w:t>
      </w:r>
      <w:r w:rsidRPr="002C7FD3">
        <w:t xml:space="preserve"> of following components:</w:t>
      </w:r>
    </w:p>
    <w:p w14:paraId="7B140901" w14:textId="77777777" w:rsidR="00C5101A" w:rsidRDefault="00C5101A" w:rsidP="00C5101A">
      <w:pPr>
        <w:pStyle w:val="ListParagraph"/>
        <w:numPr>
          <w:ilvl w:val="0"/>
          <w:numId w:val="43"/>
        </w:numPr>
      </w:pPr>
      <w:r>
        <w:t>Customer’s existing network landscape, consisting of –</w:t>
      </w:r>
    </w:p>
    <w:p w14:paraId="4AAA765B" w14:textId="77777777" w:rsidR="00C5101A" w:rsidRDefault="00C5101A" w:rsidP="00C5101A">
      <w:pPr>
        <w:pStyle w:val="ListParagraph"/>
        <w:numPr>
          <w:ilvl w:val="1"/>
          <w:numId w:val="43"/>
        </w:numPr>
      </w:pPr>
      <w:r>
        <w:t>Routers</w:t>
      </w:r>
    </w:p>
    <w:p w14:paraId="088B58CE" w14:textId="77777777" w:rsidR="00C5101A" w:rsidRDefault="00C5101A" w:rsidP="00C5101A">
      <w:pPr>
        <w:pStyle w:val="ListParagraph"/>
        <w:numPr>
          <w:ilvl w:val="1"/>
          <w:numId w:val="43"/>
        </w:numPr>
      </w:pPr>
      <w:r>
        <w:lastRenderedPageBreak/>
        <w:t>Switches</w:t>
      </w:r>
    </w:p>
    <w:p w14:paraId="64DA7ED9" w14:textId="77777777" w:rsidR="00C5101A" w:rsidRDefault="00C5101A" w:rsidP="00C5101A">
      <w:pPr>
        <w:pStyle w:val="ListParagraph"/>
        <w:numPr>
          <w:ilvl w:val="1"/>
          <w:numId w:val="43"/>
        </w:numPr>
      </w:pPr>
      <w:r>
        <w:t>Firewalls</w:t>
      </w:r>
    </w:p>
    <w:p w14:paraId="2D412486" w14:textId="77777777" w:rsidR="00C5101A" w:rsidRDefault="00C5101A" w:rsidP="00C5101A">
      <w:pPr>
        <w:pStyle w:val="ListParagraph"/>
        <w:numPr>
          <w:ilvl w:val="1"/>
          <w:numId w:val="43"/>
        </w:numPr>
      </w:pPr>
      <w:r>
        <w:t>Load balancers</w:t>
      </w:r>
    </w:p>
    <w:p w14:paraId="3722EC6A" w14:textId="77777777" w:rsidR="00C5101A" w:rsidRDefault="00C5101A" w:rsidP="00C5101A">
      <w:pPr>
        <w:pStyle w:val="ListParagraph"/>
        <w:numPr>
          <w:ilvl w:val="1"/>
          <w:numId w:val="43"/>
        </w:numPr>
      </w:pPr>
      <w:r>
        <w:t>Servers</w:t>
      </w:r>
    </w:p>
    <w:p w14:paraId="51D48023" w14:textId="77777777" w:rsidR="00C5101A" w:rsidRDefault="00C5101A" w:rsidP="00C5101A">
      <w:pPr>
        <w:pStyle w:val="ListParagraph"/>
        <w:numPr>
          <w:ilvl w:val="1"/>
          <w:numId w:val="43"/>
        </w:numPr>
      </w:pPr>
      <w:r>
        <w:t>Access points</w:t>
      </w:r>
    </w:p>
    <w:p w14:paraId="6044B28D" w14:textId="77777777" w:rsidR="00C5101A" w:rsidRDefault="00C5101A" w:rsidP="00C5101A">
      <w:pPr>
        <w:pStyle w:val="ListParagraph"/>
        <w:numPr>
          <w:ilvl w:val="1"/>
          <w:numId w:val="43"/>
        </w:numPr>
      </w:pPr>
      <w:r>
        <w:t>Links, etc.</w:t>
      </w:r>
    </w:p>
    <w:p w14:paraId="4682C462" w14:textId="77777777" w:rsidR="00C5101A" w:rsidRDefault="00C5101A" w:rsidP="00C5101A">
      <w:pPr>
        <w:pStyle w:val="ListParagraph"/>
        <w:numPr>
          <w:ilvl w:val="0"/>
          <w:numId w:val="43"/>
        </w:numPr>
      </w:pPr>
      <w:r>
        <w:t>Sify’s underlying connectivity products (MPLS/ ILL/ Broadband).</w:t>
      </w:r>
    </w:p>
    <w:p w14:paraId="21B4B26E" w14:textId="77777777" w:rsidR="00C5101A" w:rsidRDefault="00C5101A" w:rsidP="00C5101A">
      <w:pPr>
        <w:pStyle w:val="ListParagraph"/>
        <w:numPr>
          <w:ilvl w:val="0"/>
          <w:numId w:val="43"/>
        </w:numPr>
      </w:pPr>
      <w:r w:rsidRPr="00344A5C">
        <w:t>Service Desk &amp; Escalation Engineers</w:t>
      </w:r>
      <w:r>
        <w:t xml:space="preserve"> trained on </w:t>
      </w:r>
      <w:r w:rsidRPr="00344A5C">
        <w:t>ThousandEyes</w:t>
      </w:r>
      <w:r>
        <w:t>.</w:t>
      </w:r>
    </w:p>
    <w:p w14:paraId="2C2DDCBC" w14:textId="77777777" w:rsidR="00C5101A" w:rsidRDefault="00C5101A" w:rsidP="00C5101A">
      <w:pPr>
        <w:pStyle w:val="ListParagraph"/>
        <w:numPr>
          <w:ilvl w:val="0"/>
          <w:numId w:val="43"/>
        </w:numPr>
      </w:pPr>
      <w:r>
        <w:t>ThousandEyes licenses of required tier included as an add-on service on top of standard Sify Managed Services offerings.</w:t>
      </w:r>
    </w:p>
    <w:p w14:paraId="618F19EB" w14:textId="77777777" w:rsidR="009F0EF7" w:rsidRDefault="009F0EF7" w:rsidP="009F0EF7"/>
    <w:p w14:paraId="7679E9AA" w14:textId="77777777" w:rsidR="00C5101A" w:rsidRDefault="00C5101A" w:rsidP="00C5101A">
      <w:pPr>
        <w:pStyle w:val="Heading2"/>
      </w:pPr>
      <w:bookmarkStart w:id="105" w:name="_Toc156407738"/>
      <w:bookmarkStart w:id="106" w:name="_Toc168669008"/>
      <w:bookmarkStart w:id="107" w:name="_Toc168669742"/>
      <w:r>
        <w:t>Service Tiers</w:t>
      </w:r>
      <w:bookmarkEnd w:id="105"/>
      <w:bookmarkEnd w:id="106"/>
      <w:bookmarkEnd w:id="107"/>
    </w:p>
    <w:p w14:paraId="3E062900" w14:textId="77777777" w:rsidR="00C5101A" w:rsidRPr="00647780" w:rsidRDefault="00C5101A" w:rsidP="00C5101A">
      <w:r w:rsidRPr="00647780">
        <w:rPr>
          <w:lang w:val="en-US"/>
        </w:rPr>
        <w:t>The Tiers are differentiated from each other by the following 2 parameters –</w:t>
      </w:r>
    </w:p>
    <w:p w14:paraId="0D5FC3CA" w14:textId="77777777" w:rsidR="00C5101A" w:rsidRPr="00647780" w:rsidRDefault="00C5101A" w:rsidP="00C5101A">
      <w:pPr>
        <w:pStyle w:val="ListParagraph"/>
        <w:numPr>
          <w:ilvl w:val="0"/>
          <w:numId w:val="42"/>
        </w:numPr>
      </w:pPr>
      <w:r w:rsidRPr="00647780">
        <w:rPr>
          <w:lang w:val="en-US"/>
        </w:rPr>
        <w:t>Type of Tests</w:t>
      </w:r>
    </w:p>
    <w:p w14:paraId="09766B78" w14:textId="77602A47" w:rsidR="00C5101A" w:rsidRPr="00A17595" w:rsidRDefault="00C5101A" w:rsidP="00C5101A">
      <w:pPr>
        <w:pStyle w:val="ListParagraph"/>
        <w:numPr>
          <w:ilvl w:val="0"/>
          <w:numId w:val="42"/>
        </w:numPr>
      </w:pPr>
      <w:r w:rsidRPr="00647780">
        <w:rPr>
          <w:lang w:val="en-US"/>
        </w:rPr>
        <w:t>Frequency of Tests</w:t>
      </w:r>
    </w:p>
    <w:p w14:paraId="1F059B2F" w14:textId="77777777" w:rsidR="00C5101A" w:rsidRPr="005E539D" w:rsidRDefault="00C5101A" w:rsidP="00C5101A">
      <w:pPr>
        <w:pStyle w:val="Heading3"/>
      </w:pPr>
      <w:bookmarkStart w:id="108" w:name="_Toc156407739"/>
      <w:bookmarkStart w:id="109" w:name="_Toc168669009"/>
      <w:bookmarkStart w:id="110" w:name="_Toc168669743"/>
      <w:r w:rsidRPr="005E539D">
        <w:t>Essentials</w:t>
      </w:r>
      <w:bookmarkEnd w:id="108"/>
      <w:bookmarkEnd w:id="109"/>
      <w:bookmarkEnd w:id="110"/>
    </w:p>
    <w:p w14:paraId="351F2394" w14:textId="77777777" w:rsidR="00C5101A" w:rsidRDefault="00C5101A" w:rsidP="00C5101A">
      <w:pPr>
        <w:rPr>
          <w:lang w:val="en-US"/>
        </w:rPr>
      </w:pPr>
      <w:r>
        <w:rPr>
          <w:lang w:val="en-US"/>
        </w:rPr>
        <w:t>Base ThousandEyes tier. Targeted towards customers looking for long term reviews of a business-critical service from campus sites. Key value propositions are -</w:t>
      </w:r>
    </w:p>
    <w:p w14:paraId="06A4C5E0" w14:textId="77777777" w:rsidR="00C5101A" w:rsidRPr="00CE1BF5" w:rsidRDefault="00C5101A" w:rsidP="00C5101A">
      <w:pPr>
        <w:pStyle w:val="ListParagraph"/>
        <w:numPr>
          <w:ilvl w:val="0"/>
          <w:numId w:val="44"/>
        </w:numPr>
      </w:pPr>
      <w:r w:rsidRPr="00C43775">
        <w:rPr>
          <w:lang w:val="en-US"/>
        </w:rPr>
        <w:t>Uncover gradual degradation or improvements in long term performance, enabling you to proactively address issues or capitalize on positive trends.</w:t>
      </w:r>
    </w:p>
    <w:p w14:paraId="7A47E56F" w14:textId="77777777" w:rsidR="00C5101A" w:rsidRPr="00CE1BF5" w:rsidRDefault="00C5101A" w:rsidP="00C5101A">
      <w:pPr>
        <w:pStyle w:val="ListParagraph"/>
        <w:numPr>
          <w:ilvl w:val="0"/>
          <w:numId w:val="44"/>
        </w:numPr>
      </w:pPr>
      <w:r w:rsidRPr="00C43775">
        <w:rPr>
          <w:lang w:val="en-US"/>
        </w:rPr>
        <w:t>Establish benchmarks and identify areas where performance falls below expectations. This information is used to prioritize optimization efforts.</w:t>
      </w:r>
    </w:p>
    <w:p w14:paraId="3339C2F8" w14:textId="77777777" w:rsidR="00C5101A" w:rsidRPr="00CE1BF5" w:rsidRDefault="00C5101A" w:rsidP="00C5101A">
      <w:pPr>
        <w:pStyle w:val="ListParagraph"/>
        <w:numPr>
          <w:ilvl w:val="0"/>
          <w:numId w:val="44"/>
        </w:numPr>
      </w:pPr>
      <w:r w:rsidRPr="00C43775">
        <w:rPr>
          <w:lang w:val="en-US"/>
        </w:rPr>
        <w:t>See how the application performance compares to peers in customer’s industry or market and get data driven recommendations.</w:t>
      </w:r>
    </w:p>
    <w:p w14:paraId="49F97072" w14:textId="77777777" w:rsidR="00C5101A" w:rsidRDefault="00C5101A" w:rsidP="00C5101A">
      <w:pPr>
        <w:rPr>
          <w:b/>
          <w:bCs/>
          <w:lang w:val="en-US"/>
        </w:rPr>
      </w:pPr>
      <w:r w:rsidRPr="005C6A71">
        <w:rPr>
          <w:b/>
          <w:bCs/>
          <w:lang w:val="en-US"/>
        </w:rPr>
        <w:t>Metrics</w:t>
      </w:r>
    </w:p>
    <w:p w14:paraId="015BA2C7" w14:textId="77777777" w:rsidR="00C5101A" w:rsidRPr="005C6A71" w:rsidRDefault="00C5101A" w:rsidP="00C5101A">
      <w:pPr>
        <w:pStyle w:val="ListParagraph"/>
        <w:numPr>
          <w:ilvl w:val="0"/>
          <w:numId w:val="45"/>
        </w:numPr>
      </w:pPr>
      <w:r w:rsidRPr="00C43775">
        <w:rPr>
          <w:lang w:val="en-US"/>
        </w:rPr>
        <w:t>Web Layer: Availability, Response Time, DNS Time, Connect Time, SSL Negotiation Time, Wait Time, Receive Time</w:t>
      </w:r>
    </w:p>
    <w:p w14:paraId="33806C35" w14:textId="77777777" w:rsidR="00C5101A" w:rsidRPr="005C6A71" w:rsidRDefault="00C5101A" w:rsidP="00C5101A">
      <w:pPr>
        <w:pStyle w:val="ListParagraph"/>
        <w:numPr>
          <w:ilvl w:val="0"/>
          <w:numId w:val="45"/>
        </w:numPr>
      </w:pPr>
      <w:r w:rsidRPr="00C43775">
        <w:rPr>
          <w:lang w:val="en-US"/>
        </w:rPr>
        <w:t>Network Layer: Campus-to-Application Loss, Campus-to-Application Latency, Campus-to-Application Jitter</w:t>
      </w:r>
    </w:p>
    <w:p w14:paraId="60C404C5" w14:textId="77777777" w:rsidR="00C5101A" w:rsidRPr="00281262" w:rsidRDefault="00C5101A" w:rsidP="00C5101A">
      <w:pPr>
        <w:pStyle w:val="ListParagraph"/>
        <w:numPr>
          <w:ilvl w:val="0"/>
          <w:numId w:val="45"/>
        </w:numPr>
      </w:pPr>
      <w:r w:rsidRPr="00C43775">
        <w:rPr>
          <w:lang w:val="en-US"/>
        </w:rPr>
        <w:t>Metrics collection Interval: 60 Minutes</w:t>
      </w:r>
    </w:p>
    <w:p w14:paraId="5AF7E4E6" w14:textId="77777777" w:rsidR="00C5101A" w:rsidRDefault="00C5101A" w:rsidP="00C5101A"/>
    <w:p w14:paraId="7315404A" w14:textId="77777777" w:rsidR="00C5101A" w:rsidRPr="00A17595" w:rsidRDefault="00C5101A" w:rsidP="00C5101A">
      <w:pPr>
        <w:pStyle w:val="Heading3"/>
      </w:pPr>
      <w:bookmarkStart w:id="111" w:name="_Toc156407740"/>
      <w:bookmarkStart w:id="112" w:name="_Toc168669010"/>
      <w:bookmarkStart w:id="113" w:name="_Toc168669744"/>
      <w:r w:rsidRPr="00A17595">
        <w:t>Premier</w:t>
      </w:r>
      <w:bookmarkEnd w:id="111"/>
      <w:bookmarkEnd w:id="112"/>
      <w:bookmarkEnd w:id="113"/>
    </w:p>
    <w:p w14:paraId="115056F0" w14:textId="77777777" w:rsidR="00C5101A" w:rsidRDefault="00C5101A" w:rsidP="00C5101A">
      <w:r>
        <w:t xml:space="preserve">Targeted/ upsold to customers who need real-time &amp; deep visibility of </w:t>
      </w:r>
      <w:r w:rsidRPr="0063456B">
        <w:t>critical application</w:t>
      </w:r>
      <w:r>
        <w:t>s</w:t>
      </w:r>
      <w:r w:rsidRPr="0063456B">
        <w:t xml:space="preserve"> over any network from campus sites</w:t>
      </w:r>
      <w:r>
        <w:t>. Keep value propositions are –</w:t>
      </w:r>
    </w:p>
    <w:p w14:paraId="5223F8FF" w14:textId="77777777" w:rsidR="00C5101A" w:rsidRPr="00E8437B" w:rsidRDefault="00C5101A" w:rsidP="00C5101A">
      <w:pPr>
        <w:pStyle w:val="ListParagraph"/>
        <w:numPr>
          <w:ilvl w:val="0"/>
          <w:numId w:val="46"/>
        </w:numPr>
      </w:pPr>
      <w:r w:rsidRPr="00E8437B">
        <w:lastRenderedPageBreak/>
        <w:t>Know when app/networks are not available before users start complaining about poor experience</w:t>
      </w:r>
      <w:r>
        <w:t>.</w:t>
      </w:r>
    </w:p>
    <w:p w14:paraId="4914373D" w14:textId="77777777" w:rsidR="00C5101A" w:rsidRPr="00E8437B" w:rsidRDefault="00C5101A" w:rsidP="00C5101A">
      <w:pPr>
        <w:pStyle w:val="ListParagraph"/>
        <w:numPr>
          <w:ilvl w:val="0"/>
          <w:numId w:val="46"/>
        </w:numPr>
      </w:pPr>
      <w:r w:rsidRPr="00E8437B">
        <w:t>Faster proving of app vs. network issues, reducing wasted time in troubleshooting incidents</w:t>
      </w:r>
      <w:r>
        <w:t>.</w:t>
      </w:r>
    </w:p>
    <w:p w14:paraId="2797E884" w14:textId="77777777" w:rsidR="00C5101A" w:rsidRPr="00C43775" w:rsidRDefault="00C5101A" w:rsidP="00C5101A">
      <w:pPr>
        <w:pStyle w:val="ListParagraph"/>
        <w:numPr>
          <w:ilvl w:val="0"/>
          <w:numId w:val="46"/>
        </w:numPr>
        <w:rPr>
          <w:b/>
          <w:bCs/>
          <w:lang w:val="en-US"/>
        </w:rPr>
      </w:pPr>
      <w:r w:rsidRPr="00E8437B">
        <w:t>Get data driven evidence of 3rd party ISP/Application issues that are affecting your campus users</w:t>
      </w:r>
      <w:r w:rsidRPr="00C43775">
        <w:rPr>
          <w:b/>
          <w:bCs/>
          <w:lang w:val="en-US"/>
        </w:rPr>
        <w:t>.</w:t>
      </w:r>
    </w:p>
    <w:p w14:paraId="09BFE321" w14:textId="77777777" w:rsidR="00C5101A" w:rsidRDefault="00C5101A" w:rsidP="00C5101A">
      <w:pPr>
        <w:rPr>
          <w:b/>
          <w:bCs/>
          <w:lang w:val="en-US"/>
        </w:rPr>
      </w:pPr>
      <w:r w:rsidRPr="005C6A71">
        <w:rPr>
          <w:b/>
          <w:bCs/>
          <w:lang w:val="en-US"/>
        </w:rPr>
        <w:t>Metrics</w:t>
      </w:r>
    </w:p>
    <w:p w14:paraId="21790DEE" w14:textId="77777777" w:rsidR="00C5101A" w:rsidRPr="003B1C1F" w:rsidRDefault="00C5101A" w:rsidP="00C5101A">
      <w:pPr>
        <w:pStyle w:val="ListParagraph"/>
        <w:numPr>
          <w:ilvl w:val="0"/>
          <w:numId w:val="47"/>
        </w:numPr>
      </w:pPr>
      <w:r w:rsidRPr="00A342E7">
        <w:rPr>
          <w:lang w:val="en-US"/>
        </w:rPr>
        <w:t>Web Layer: Page Load, Availability, Response Time, DNS Time, Connect Time, SSL Negotiation Time, Wait Time, Receive Time, transaction, FTP.</w:t>
      </w:r>
    </w:p>
    <w:p w14:paraId="3C182BFE" w14:textId="77777777" w:rsidR="00C5101A" w:rsidRPr="003B1C1F" w:rsidRDefault="00C5101A" w:rsidP="00C5101A">
      <w:pPr>
        <w:pStyle w:val="ListParagraph"/>
        <w:numPr>
          <w:ilvl w:val="0"/>
          <w:numId w:val="47"/>
        </w:numPr>
      </w:pPr>
      <w:r w:rsidRPr="00A342E7">
        <w:rPr>
          <w:lang w:val="en-US"/>
        </w:rPr>
        <w:t>Network Layer: Campus-to-Application Loss, Campus-to-Application Latency, Campus-to-Application Jitter</w:t>
      </w:r>
    </w:p>
    <w:p w14:paraId="065C8286" w14:textId="77777777" w:rsidR="00C5101A" w:rsidRPr="003B1C1F" w:rsidRDefault="00C5101A" w:rsidP="00C5101A">
      <w:pPr>
        <w:pStyle w:val="ListParagraph"/>
        <w:numPr>
          <w:ilvl w:val="0"/>
          <w:numId w:val="47"/>
        </w:numPr>
      </w:pPr>
      <w:r w:rsidRPr="00A342E7">
        <w:rPr>
          <w:lang w:val="en-US"/>
        </w:rPr>
        <w:t>BGP Layer: Prefix Reachability, Path Changes, BGP Updates</w:t>
      </w:r>
    </w:p>
    <w:p w14:paraId="2607FA97" w14:textId="77777777" w:rsidR="00C5101A" w:rsidRPr="003B1C1F" w:rsidRDefault="00C5101A" w:rsidP="00C5101A">
      <w:pPr>
        <w:pStyle w:val="ListParagraph"/>
        <w:numPr>
          <w:ilvl w:val="0"/>
          <w:numId w:val="47"/>
        </w:numPr>
      </w:pPr>
      <w:r w:rsidRPr="00A342E7">
        <w:rPr>
          <w:lang w:val="en-US"/>
        </w:rPr>
        <w:t xml:space="preserve">Voice: SIP Server, Availability, RTP, MOS </w:t>
      </w:r>
    </w:p>
    <w:p w14:paraId="1B253744" w14:textId="77777777" w:rsidR="00C5101A" w:rsidRPr="003B1C1F" w:rsidRDefault="00C5101A" w:rsidP="00C5101A">
      <w:pPr>
        <w:pStyle w:val="ListParagraph"/>
        <w:numPr>
          <w:ilvl w:val="0"/>
          <w:numId w:val="47"/>
        </w:numPr>
      </w:pPr>
      <w:r w:rsidRPr="00A342E7">
        <w:rPr>
          <w:lang w:val="en-US"/>
        </w:rPr>
        <w:t>Metrics collection Interval: 5 Minutes</w:t>
      </w:r>
    </w:p>
    <w:p w14:paraId="7DC5FF52" w14:textId="77777777" w:rsidR="00C5101A" w:rsidRPr="00E8437B" w:rsidRDefault="00C5101A" w:rsidP="00C5101A">
      <w:pPr>
        <w:pStyle w:val="ListParagraph"/>
        <w:numPr>
          <w:ilvl w:val="0"/>
          <w:numId w:val="47"/>
        </w:numPr>
      </w:pPr>
      <w:r w:rsidRPr="00A342E7">
        <w:rPr>
          <w:lang w:val="en-US"/>
        </w:rPr>
        <w:t>End User Metrics: DNS &amp; Gateway Loss/Latency, Wi-Fi Quality, CPU, Memory, VPN Loss/Latency</w:t>
      </w:r>
    </w:p>
    <w:p w14:paraId="2FE0E1E7" w14:textId="77777777" w:rsidR="00C5101A" w:rsidRDefault="00C5101A" w:rsidP="00C5101A"/>
    <w:p w14:paraId="61473129" w14:textId="77777777" w:rsidR="00C5101A" w:rsidRPr="003B6472" w:rsidRDefault="00C5101A" w:rsidP="00C5101A">
      <w:pPr>
        <w:pStyle w:val="Heading3"/>
      </w:pPr>
      <w:bookmarkStart w:id="114" w:name="_Toc156407741"/>
      <w:bookmarkStart w:id="115" w:name="_Toc168669011"/>
      <w:bookmarkStart w:id="116" w:name="_Toc168669745"/>
      <w:r w:rsidRPr="00A17595">
        <w:t>Signature</w:t>
      </w:r>
      <w:bookmarkEnd w:id="114"/>
      <w:bookmarkEnd w:id="115"/>
      <w:bookmarkEnd w:id="116"/>
    </w:p>
    <w:p w14:paraId="0335CE5C" w14:textId="77777777" w:rsidR="00C5101A" w:rsidRDefault="00C5101A" w:rsidP="00C5101A">
      <w:r>
        <w:t xml:space="preserve">Targeted/ upsold to high volume customers operating mission critical applications </w:t>
      </w:r>
      <w:r w:rsidRPr="000D429A">
        <w:t>over any network for a hybrid workforce</w:t>
      </w:r>
      <w:r>
        <w:t>. Key value propositions are –</w:t>
      </w:r>
    </w:p>
    <w:p w14:paraId="423A5871" w14:textId="77777777" w:rsidR="00C5101A" w:rsidRPr="00450BEC" w:rsidRDefault="00C5101A" w:rsidP="00C5101A">
      <w:pPr>
        <w:pStyle w:val="ListParagraph"/>
        <w:numPr>
          <w:ilvl w:val="0"/>
          <w:numId w:val="48"/>
        </w:numPr>
      </w:pPr>
      <w:r w:rsidRPr="00450BEC">
        <w:t>Quantitative understanding of employee connectivity experience to drive investment decisions instead of relying on subjective user feedback</w:t>
      </w:r>
      <w:r>
        <w:t>.</w:t>
      </w:r>
    </w:p>
    <w:p w14:paraId="535FC9A8" w14:textId="77777777" w:rsidR="00C5101A" w:rsidRPr="00450BEC" w:rsidRDefault="00C5101A" w:rsidP="00C5101A">
      <w:pPr>
        <w:pStyle w:val="ListParagraph"/>
        <w:numPr>
          <w:ilvl w:val="0"/>
          <w:numId w:val="48"/>
        </w:numPr>
      </w:pPr>
      <w:r w:rsidRPr="00450BEC">
        <w:t>Know when app/networks are not available before users start complaining about poor experience</w:t>
      </w:r>
      <w:r>
        <w:t>.</w:t>
      </w:r>
    </w:p>
    <w:p w14:paraId="1CC82460" w14:textId="77777777" w:rsidR="00C5101A" w:rsidRDefault="00C5101A" w:rsidP="00C5101A">
      <w:pPr>
        <w:pStyle w:val="ListParagraph"/>
        <w:numPr>
          <w:ilvl w:val="0"/>
          <w:numId w:val="48"/>
        </w:numPr>
      </w:pPr>
      <w:r w:rsidRPr="00450BEC">
        <w:t>Better fault domain isolation (WiFi, PC, Campus, ISP, SaaS) reducing the number of unnecessary responders</w:t>
      </w:r>
      <w:r>
        <w:t>.</w:t>
      </w:r>
    </w:p>
    <w:p w14:paraId="45283165" w14:textId="77777777" w:rsidR="00C5101A" w:rsidRDefault="00C5101A" w:rsidP="00C5101A">
      <w:pPr>
        <w:rPr>
          <w:b/>
          <w:bCs/>
          <w:lang w:val="en-US"/>
        </w:rPr>
      </w:pPr>
      <w:r w:rsidRPr="005C6A71">
        <w:rPr>
          <w:b/>
          <w:bCs/>
          <w:lang w:val="en-US"/>
        </w:rPr>
        <w:t>Metrics</w:t>
      </w:r>
    </w:p>
    <w:p w14:paraId="31FBC436" w14:textId="77777777" w:rsidR="00C5101A" w:rsidRPr="002F4692" w:rsidRDefault="00C5101A" w:rsidP="00C5101A">
      <w:pPr>
        <w:pStyle w:val="ListParagraph"/>
        <w:numPr>
          <w:ilvl w:val="0"/>
          <w:numId w:val="49"/>
        </w:numPr>
      </w:pPr>
      <w:r w:rsidRPr="00BA672E">
        <w:rPr>
          <w:lang w:val="en-US"/>
        </w:rPr>
        <w:t>Web Layer: Availability, Response Time, DNS Time, Connect Time, SSL Negotiation Time, Wait Time, Receive Time</w:t>
      </w:r>
    </w:p>
    <w:p w14:paraId="22A32143" w14:textId="77777777" w:rsidR="00C5101A" w:rsidRPr="002F4692" w:rsidRDefault="00C5101A" w:rsidP="00C5101A">
      <w:pPr>
        <w:pStyle w:val="ListParagraph"/>
        <w:numPr>
          <w:ilvl w:val="0"/>
          <w:numId w:val="49"/>
        </w:numPr>
      </w:pPr>
      <w:r w:rsidRPr="00BA672E">
        <w:rPr>
          <w:lang w:val="en-US"/>
        </w:rPr>
        <w:t>Network Layer: Campus-to-Application Loss, Campus-to-Application Latency, Campus-to-Application Jitter</w:t>
      </w:r>
    </w:p>
    <w:p w14:paraId="673FD26A" w14:textId="77777777" w:rsidR="00C5101A" w:rsidRPr="002F4692" w:rsidRDefault="00C5101A" w:rsidP="00C5101A">
      <w:pPr>
        <w:pStyle w:val="ListParagraph"/>
        <w:numPr>
          <w:ilvl w:val="0"/>
          <w:numId w:val="49"/>
        </w:numPr>
      </w:pPr>
      <w:r w:rsidRPr="00BA672E">
        <w:rPr>
          <w:lang w:val="en-US"/>
        </w:rPr>
        <w:t>BGP Layer: Prefix Reachability, Path Changes, BGP Updates</w:t>
      </w:r>
    </w:p>
    <w:p w14:paraId="16782CDD" w14:textId="77777777" w:rsidR="00C5101A" w:rsidRPr="002F4692" w:rsidRDefault="00C5101A" w:rsidP="00C5101A">
      <w:pPr>
        <w:pStyle w:val="ListParagraph"/>
        <w:numPr>
          <w:ilvl w:val="0"/>
          <w:numId w:val="49"/>
        </w:numPr>
      </w:pPr>
      <w:r w:rsidRPr="00BA672E">
        <w:rPr>
          <w:lang w:val="en-US"/>
        </w:rPr>
        <w:t>Metrics collection Interval: 2 Minutes</w:t>
      </w:r>
    </w:p>
    <w:p w14:paraId="1B5DD388" w14:textId="77777777" w:rsidR="00C5101A" w:rsidRPr="002F4692" w:rsidRDefault="00C5101A" w:rsidP="00C5101A">
      <w:pPr>
        <w:pStyle w:val="ListParagraph"/>
        <w:numPr>
          <w:ilvl w:val="0"/>
          <w:numId w:val="49"/>
        </w:numPr>
      </w:pPr>
      <w:r w:rsidRPr="00BA672E">
        <w:rPr>
          <w:lang w:val="en-US"/>
        </w:rPr>
        <w:t>End User Metrics: DNS &amp; Gateway Loss/Latency, Wi-Fi Quality, CPU, Memory, VPN Loss/Latency</w:t>
      </w:r>
    </w:p>
    <w:p w14:paraId="7988D98D" w14:textId="50320102" w:rsidR="00C5101A" w:rsidRDefault="00C5101A" w:rsidP="00C5101A">
      <w:pPr>
        <w:rPr>
          <w:lang w:val="en-US"/>
        </w:rPr>
      </w:pPr>
    </w:p>
    <w:p w14:paraId="120EEB90" w14:textId="222C5215" w:rsidR="00C5101A" w:rsidRDefault="00133866" w:rsidP="00C5101A">
      <w:pPr>
        <w:pStyle w:val="Heading2"/>
      </w:pPr>
      <w:bookmarkStart w:id="117" w:name="_Toc168669746"/>
      <w:r>
        <w:lastRenderedPageBreak/>
        <w:t>Sify’s Scope of Work</w:t>
      </w:r>
      <w:bookmarkEnd w:id="117"/>
    </w:p>
    <w:p w14:paraId="616FB82B" w14:textId="77777777" w:rsidR="00C5101A" w:rsidRPr="00612B69" w:rsidRDefault="00C5101A" w:rsidP="00C5101A">
      <w:pPr>
        <w:pStyle w:val="ListParagraph"/>
        <w:numPr>
          <w:ilvl w:val="0"/>
          <w:numId w:val="40"/>
        </w:numPr>
      </w:pPr>
      <w:r w:rsidRPr="0037477A">
        <w:rPr>
          <w:b/>
          <w:bCs/>
        </w:rPr>
        <w:t>Implementation and Configuration</w:t>
      </w:r>
    </w:p>
    <w:p w14:paraId="15F9470E" w14:textId="77777777" w:rsidR="00C5101A" w:rsidRPr="00777921" w:rsidRDefault="00C5101A" w:rsidP="00C5101A">
      <w:pPr>
        <w:pStyle w:val="ListParagraph"/>
        <w:numPr>
          <w:ilvl w:val="1"/>
          <w:numId w:val="40"/>
        </w:numPr>
      </w:pPr>
      <w:r w:rsidRPr="00777921">
        <w:rPr>
          <w:lang w:val="en-IE"/>
        </w:rPr>
        <w:t>Agent Installation in customer campus/cloud and end user machines</w:t>
      </w:r>
      <w:r>
        <w:rPr>
          <w:lang w:val="en-IE"/>
        </w:rPr>
        <w:t>.</w:t>
      </w:r>
    </w:p>
    <w:p w14:paraId="17279A1D" w14:textId="77777777" w:rsidR="00C5101A" w:rsidRPr="00612B69" w:rsidRDefault="00C5101A" w:rsidP="00C5101A">
      <w:pPr>
        <w:pStyle w:val="ListParagraph"/>
        <w:numPr>
          <w:ilvl w:val="1"/>
          <w:numId w:val="40"/>
        </w:numPr>
      </w:pPr>
      <w:r w:rsidRPr="0037477A">
        <w:rPr>
          <w:lang w:val="en-US"/>
        </w:rPr>
        <w:t>Set up and configure Cisco ThousandEyes according to the client's requirements and network infrastructure to ensure proper integration with existing systems and applications.</w:t>
      </w:r>
      <w:r>
        <w:rPr>
          <w:lang w:val="en-US"/>
        </w:rPr>
        <w:br/>
      </w:r>
    </w:p>
    <w:p w14:paraId="654FFC96" w14:textId="77777777" w:rsidR="00C5101A" w:rsidRPr="00612B69" w:rsidRDefault="00C5101A" w:rsidP="00C5101A">
      <w:pPr>
        <w:pStyle w:val="ListParagraph"/>
        <w:numPr>
          <w:ilvl w:val="0"/>
          <w:numId w:val="40"/>
        </w:numPr>
      </w:pPr>
      <w:r w:rsidRPr="0037477A">
        <w:rPr>
          <w:b/>
          <w:bCs/>
        </w:rPr>
        <w:t>Monitoring and Performance Management</w:t>
      </w:r>
    </w:p>
    <w:p w14:paraId="4899ED38" w14:textId="77777777" w:rsidR="00C5101A" w:rsidRPr="00612B69" w:rsidRDefault="00C5101A" w:rsidP="00C5101A">
      <w:pPr>
        <w:pStyle w:val="ListParagraph"/>
        <w:numPr>
          <w:ilvl w:val="1"/>
          <w:numId w:val="40"/>
        </w:numPr>
      </w:pPr>
      <w:r w:rsidRPr="0037477A">
        <w:rPr>
          <w:lang w:val="en-US"/>
        </w:rPr>
        <w:t>Continuous monitoring of network performance, application delivery, and user experience.</w:t>
      </w:r>
    </w:p>
    <w:p w14:paraId="542E584E" w14:textId="77777777" w:rsidR="00C5101A" w:rsidRPr="00612B69" w:rsidRDefault="00C5101A" w:rsidP="00C5101A">
      <w:pPr>
        <w:pStyle w:val="ListParagraph"/>
        <w:numPr>
          <w:ilvl w:val="1"/>
          <w:numId w:val="40"/>
        </w:numPr>
      </w:pPr>
      <w:r w:rsidRPr="0037477A">
        <w:rPr>
          <w:lang w:val="en-US"/>
        </w:rPr>
        <w:t>Real-time visibility into latency, packet loss, and other key performance metrics.</w:t>
      </w:r>
    </w:p>
    <w:p w14:paraId="10FE95CF" w14:textId="77777777" w:rsidR="00C5101A" w:rsidRPr="00612B69" w:rsidRDefault="00C5101A" w:rsidP="00C5101A">
      <w:pPr>
        <w:pStyle w:val="ListParagraph"/>
        <w:numPr>
          <w:ilvl w:val="1"/>
          <w:numId w:val="40"/>
        </w:numPr>
      </w:pPr>
      <w:r w:rsidRPr="0037477A">
        <w:rPr>
          <w:lang w:val="en-US"/>
        </w:rPr>
        <w:t>Proactive identification and resolution of network issues to maintain optimal performance.</w:t>
      </w:r>
      <w:r>
        <w:rPr>
          <w:lang w:val="en-US"/>
        </w:rPr>
        <w:br/>
      </w:r>
    </w:p>
    <w:p w14:paraId="11C5E824" w14:textId="77777777" w:rsidR="00C5101A" w:rsidRPr="00612B69" w:rsidRDefault="00C5101A" w:rsidP="00C5101A">
      <w:pPr>
        <w:pStyle w:val="ListParagraph"/>
        <w:numPr>
          <w:ilvl w:val="0"/>
          <w:numId w:val="40"/>
        </w:numPr>
      </w:pPr>
      <w:r w:rsidRPr="0037477A">
        <w:rPr>
          <w:b/>
          <w:bCs/>
          <w:lang w:val="en-US"/>
        </w:rPr>
        <w:t>Security Monitoring and Threat Detection</w:t>
      </w:r>
    </w:p>
    <w:p w14:paraId="70675A8F" w14:textId="77777777" w:rsidR="00C5101A" w:rsidRPr="00612B69" w:rsidRDefault="00C5101A" w:rsidP="00C5101A">
      <w:pPr>
        <w:pStyle w:val="ListParagraph"/>
        <w:numPr>
          <w:ilvl w:val="1"/>
          <w:numId w:val="40"/>
        </w:numPr>
      </w:pPr>
      <w:r w:rsidRPr="0037477A">
        <w:rPr>
          <w:lang w:val="en-US"/>
        </w:rPr>
        <w:t xml:space="preserve">Detect and </w:t>
      </w:r>
      <w:r>
        <w:rPr>
          <w:lang w:val="en-US"/>
        </w:rPr>
        <w:t>alert</w:t>
      </w:r>
      <w:r w:rsidRPr="0037477A">
        <w:rPr>
          <w:lang w:val="en-US"/>
        </w:rPr>
        <w:t xml:space="preserve"> security threats, ensuring the protection of sensitive data and infrastructure.</w:t>
      </w:r>
    </w:p>
    <w:p w14:paraId="480A039B" w14:textId="77777777" w:rsidR="00C5101A" w:rsidRPr="00612B69" w:rsidRDefault="00C5101A" w:rsidP="00C5101A">
      <w:pPr>
        <w:pStyle w:val="ListParagraph"/>
        <w:numPr>
          <w:ilvl w:val="1"/>
          <w:numId w:val="40"/>
        </w:numPr>
      </w:pPr>
      <w:r w:rsidRPr="0037477A">
        <w:rPr>
          <w:lang w:val="en-US"/>
        </w:rPr>
        <w:t>Regular security assessments and updates to address evolving cybersecurity challenges.</w:t>
      </w:r>
      <w:r>
        <w:rPr>
          <w:lang w:val="en-US"/>
        </w:rPr>
        <w:br/>
      </w:r>
    </w:p>
    <w:p w14:paraId="43391B43" w14:textId="77777777" w:rsidR="00C5101A" w:rsidRPr="00612B69" w:rsidRDefault="00C5101A" w:rsidP="00C5101A">
      <w:pPr>
        <w:pStyle w:val="ListParagraph"/>
        <w:numPr>
          <w:ilvl w:val="0"/>
          <w:numId w:val="40"/>
        </w:numPr>
      </w:pPr>
      <w:r w:rsidRPr="0037477A">
        <w:rPr>
          <w:b/>
          <w:bCs/>
        </w:rPr>
        <w:t>Collaborative Intelligence and Reporting</w:t>
      </w:r>
    </w:p>
    <w:p w14:paraId="00D7BDE6" w14:textId="77777777" w:rsidR="00C5101A" w:rsidRPr="00612B69" w:rsidRDefault="00C5101A" w:rsidP="00C5101A">
      <w:pPr>
        <w:pStyle w:val="ListParagraph"/>
        <w:numPr>
          <w:ilvl w:val="1"/>
          <w:numId w:val="40"/>
        </w:numPr>
      </w:pPr>
      <w:r w:rsidRPr="00612B69">
        <w:t>Providing end-to-end network visibility.</w:t>
      </w:r>
    </w:p>
    <w:p w14:paraId="6F9CCAE3" w14:textId="77777777" w:rsidR="00C5101A" w:rsidRPr="00612B69" w:rsidRDefault="00C5101A" w:rsidP="00C5101A">
      <w:pPr>
        <w:pStyle w:val="ListParagraph"/>
        <w:numPr>
          <w:ilvl w:val="1"/>
          <w:numId w:val="40"/>
        </w:numPr>
      </w:pPr>
      <w:r w:rsidRPr="0037477A">
        <w:rPr>
          <w:lang w:val="en-US"/>
        </w:rPr>
        <w:t>Generate comprehensive reports on network performance, application health, and security threats.</w:t>
      </w:r>
    </w:p>
    <w:p w14:paraId="6D20585B" w14:textId="77777777" w:rsidR="00C5101A" w:rsidRPr="00612B69" w:rsidRDefault="00C5101A" w:rsidP="00C5101A">
      <w:pPr>
        <w:pStyle w:val="ListParagraph"/>
        <w:numPr>
          <w:ilvl w:val="1"/>
          <w:numId w:val="40"/>
        </w:numPr>
      </w:pPr>
      <w:r w:rsidRPr="0037477A">
        <w:rPr>
          <w:lang w:val="en-US"/>
        </w:rPr>
        <w:t>Collaborate with client teams to interpret data and provide actionable insight</w:t>
      </w:r>
      <w:r>
        <w:rPr>
          <w:lang w:val="en-US"/>
        </w:rPr>
        <w:t>.</w:t>
      </w:r>
      <w:r>
        <w:rPr>
          <w:lang w:val="en-US"/>
        </w:rPr>
        <w:br/>
      </w:r>
    </w:p>
    <w:p w14:paraId="0CEA8409" w14:textId="77777777" w:rsidR="00C5101A" w:rsidRPr="00612B69" w:rsidRDefault="00C5101A" w:rsidP="00C5101A">
      <w:pPr>
        <w:pStyle w:val="ListParagraph"/>
        <w:numPr>
          <w:ilvl w:val="0"/>
          <w:numId w:val="40"/>
        </w:numPr>
      </w:pPr>
      <w:r w:rsidRPr="0037477A">
        <w:rPr>
          <w:b/>
          <w:bCs/>
        </w:rPr>
        <w:t>Troubleshooting and Issue Resolution</w:t>
      </w:r>
    </w:p>
    <w:p w14:paraId="1BD8132E" w14:textId="77777777" w:rsidR="00C5101A" w:rsidRPr="00612B69" w:rsidRDefault="00C5101A" w:rsidP="00C5101A">
      <w:pPr>
        <w:pStyle w:val="ListParagraph"/>
        <w:numPr>
          <w:ilvl w:val="1"/>
          <w:numId w:val="40"/>
        </w:numPr>
      </w:pPr>
      <w:r w:rsidRPr="0037477A">
        <w:rPr>
          <w:lang w:val="en-US"/>
        </w:rPr>
        <w:t>Swift identification and resolution of network issues to minimize downtime.</w:t>
      </w:r>
    </w:p>
    <w:p w14:paraId="4B64913E" w14:textId="77777777" w:rsidR="00C5101A" w:rsidRPr="00612B69" w:rsidRDefault="00C5101A" w:rsidP="00C5101A">
      <w:pPr>
        <w:pStyle w:val="ListParagraph"/>
        <w:numPr>
          <w:ilvl w:val="1"/>
          <w:numId w:val="40"/>
        </w:numPr>
      </w:pPr>
      <w:r w:rsidRPr="0037477A">
        <w:rPr>
          <w:lang w:val="en-US"/>
        </w:rPr>
        <w:t>Root cause analysis for recurring problems and implementation of preventive measures.</w:t>
      </w:r>
      <w:r>
        <w:rPr>
          <w:lang w:val="en-US"/>
        </w:rPr>
        <w:br/>
      </w:r>
    </w:p>
    <w:p w14:paraId="6C24E6F0" w14:textId="77777777" w:rsidR="00C5101A" w:rsidRPr="00612B69" w:rsidRDefault="00C5101A" w:rsidP="00C5101A">
      <w:pPr>
        <w:pStyle w:val="ListParagraph"/>
        <w:numPr>
          <w:ilvl w:val="0"/>
          <w:numId w:val="40"/>
        </w:numPr>
      </w:pPr>
      <w:r w:rsidRPr="0037477A">
        <w:rPr>
          <w:b/>
          <w:bCs/>
        </w:rPr>
        <w:t>Optimization and Recommendations</w:t>
      </w:r>
    </w:p>
    <w:p w14:paraId="5EBC8936" w14:textId="77777777" w:rsidR="00C5101A" w:rsidRPr="00612B69" w:rsidRDefault="00C5101A" w:rsidP="00C5101A">
      <w:pPr>
        <w:pStyle w:val="ListParagraph"/>
        <w:numPr>
          <w:ilvl w:val="1"/>
          <w:numId w:val="40"/>
        </w:numPr>
      </w:pPr>
      <w:r w:rsidRPr="0037477A">
        <w:rPr>
          <w:lang w:val="en-US"/>
        </w:rPr>
        <w:t>Provide recommendations for optimizing network and application performance.</w:t>
      </w:r>
    </w:p>
    <w:p w14:paraId="01E8B88F" w14:textId="77777777" w:rsidR="00C5101A" w:rsidRPr="00612B69" w:rsidRDefault="00C5101A" w:rsidP="00C5101A">
      <w:pPr>
        <w:pStyle w:val="ListParagraph"/>
        <w:numPr>
          <w:ilvl w:val="1"/>
          <w:numId w:val="40"/>
        </w:numPr>
      </w:pPr>
      <w:r w:rsidRPr="0037477A">
        <w:rPr>
          <w:lang w:val="en-US"/>
        </w:rPr>
        <w:t>Advise on improvements to enhance the overall digital experience for end-users.</w:t>
      </w:r>
    </w:p>
    <w:p w14:paraId="57FCF48E" w14:textId="77777777" w:rsidR="00C5101A" w:rsidRPr="00612B69" w:rsidRDefault="00C5101A" w:rsidP="00C5101A">
      <w:pPr>
        <w:pStyle w:val="ListParagraph"/>
        <w:numPr>
          <w:ilvl w:val="1"/>
          <w:numId w:val="40"/>
        </w:numPr>
      </w:pPr>
      <w:r w:rsidRPr="0037477A">
        <w:rPr>
          <w:lang w:val="en-US"/>
        </w:rPr>
        <w:lastRenderedPageBreak/>
        <w:t>Assess scalability and suggest adjustments to accommodate changing business needs.</w:t>
      </w:r>
      <w:r>
        <w:rPr>
          <w:lang w:val="en-US"/>
        </w:rPr>
        <w:br/>
      </w:r>
    </w:p>
    <w:p w14:paraId="1E3EC4AE" w14:textId="77777777" w:rsidR="00C5101A" w:rsidRPr="00612B69" w:rsidRDefault="00C5101A" w:rsidP="00C5101A">
      <w:pPr>
        <w:pStyle w:val="ListParagraph"/>
        <w:numPr>
          <w:ilvl w:val="0"/>
          <w:numId w:val="40"/>
        </w:numPr>
      </w:pPr>
      <w:r w:rsidRPr="0037477A">
        <w:rPr>
          <w:b/>
          <w:bCs/>
          <w:lang w:val="en-US"/>
        </w:rPr>
        <w:t>Regular Health Checks and Audits</w:t>
      </w:r>
    </w:p>
    <w:p w14:paraId="690C1090" w14:textId="77777777" w:rsidR="00C5101A" w:rsidRPr="00612B69" w:rsidRDefault="00C5101A" w:rsidP="00C5101A">
      <w:pPr>
        <w:pStyle w:val="ListParagraph"/>
        <w:numPr>
          <w:ilvl w:val="1"/>
          <w:numId w:val="40"/>
        </w:numPr>
      </w:pPr>
      <w:r w:rsidRPr="0037477A">
        <w:rPr>
          <w:lang w:val="en-US"/>
        </w:rPr>
        <w:t>Perform regular health checks to ensure the ongoing effectiveness of the solution.</w:t>
      </w:r>
    </w:p>
    <w:p w14:paraId="0EE45DD9" w14:textId="77777777" w:rsidR="00C5101A" w:rsidRPr="00612B69" w:rsidRDefault="00C5101A" w:rsidP="00C5101A">
      <w:pPr>
        <w:pStyle w:val="ListParagraph"/>
        <w:numPr>
          <w:ilvl w:val="1"/>
          <w:numId w:val="40"/>
        </w:numPr>
      </w:pPr>
      <w:r w:rsidRPr="0037477A">
        <w:rPr>
          <w:lang w:val="en-US"/>
        </w:rPr>
        <w:t>Conduct audits to assess adherence to security best practices and compliance requirements.</w:t>
      </w:r>
    </w:p>
    <w:p w14:paraId="50CE1FDB" w14:textId="77777777" w:rsidR="00FD27CD" w:rsidRPr="00C5101A" w:rsidRDefault="00FD27CD" w:rsidP="002B0A77">
      <w:pPr>
        <w:jc w:val="both"/>
      </w:pPr>
    </w:p>
    <w:p w14:paraId="76B067B7" w14:textId="77777777" w:rsidR="00984868" w:rsidRDefault="00984868" w:rsidP="00984868">
      <w:pPr>
        <w:pStyle w:val="Heading1"/>
      </w:pPr>
      <w:bookmarkStart w:id="118" w:name="_Toc167439039"/>
      <w:bookmarkStart w:id="119" w:name="_Toc168669747"/>
      <w:r>
        <w:t>Service Deliverables</w:t>
      </w:r>
      <w:bookmarkEnd w:id="118"/>
      <w:bookmarkEnd w:id="119"/>
    </w:p>
    <w:p w14:paraId="6887E1A5" w14:textId="77777777" w:rsidR="00984868" w:rsidRPr="004444CF" w:rsidRDefault="00984868" w:rsidP="00984868">
      <w:pPr>
        <w:pStyle w:val="Heading2"/>
        <w:rPr>
          <w:lang w:val="en-US"/>
        </w:rPr>
      </w:pPr>
      <w:bookmarkStart w:id="120" w:name="_Toc167439040"/>
      <w:bookmarkStart w:id="121" w:name="_Toc168669748"/>
      <w:r w:rsidRPr="6E6D6355">
        <w:rPr>
          <w:lang w:val="en-US"/>
        </w:rPr>
        <w:t>Transition Services</w:t>
      </w:r>
      <w:bookmarkEnd w:id="120"/>
      <w:bookmarkEnd w:id="121"/>
    </w:p>
    <w:p w14:paraId="3975C252" w14:textId="77777777" w:rsidR="00984868" w:rsidRDefault="00984868" w:rsidP="001C7DB5">
      <w:pPr>
        <w:jc w:val="both"/>
      </w:pPr>
      <w:r w:rsidRPr="004444CF">
        <w:rPr>
          <w:b/>
          <w:bCs/>
        </w:rPr>
        <w:t xml:space="preserve">Study &amp; Design </w:t>
      </w:r>
      <w:r w:rsidRPr="004444CF">
        <w:t>- Transition teams within Sify MS-NOC will create device level configuration to prepare the network in scope for network management and monitoring services of MSNOC. At this stage the design activities are specific to the management of the network limited to the services of Sify MS-NOC. A basic study on the applications used and its critical paths on the network will be done at this stage based on FAQ and interview discussions with the customer representatives to facilitate a complete proactive approach to MS-NOC services.</w:t>
      </w:r>
    </w:p>
    <w:p w14:paraId="53DF1BBC" w14:textId="04C00D80" w:rsidR="00984868" w:rsidRDefault="00984868" w:rsidP="001C7DB5">
      <w:pPr>
        <w:jc w:val="both"/>
      </w:pPr>
      <w:r w:rsidRPr="004444CF">
        <w:rPr>
          <w:b/>
          <w:bCs/>
        </w:rPr>
        <w:t>Implementation</w:t>
      </w:r>
      <w:r w:rsidRPr="004444CF">
        <w:t xml:space="preserve"> – MS-NOC representatives will load the device specific configurations per site and perform transport and device level implementation and testing. </w:t>
      </w:r>
    </w:p>
    <w:p w14:paraId="3137D4FD" w14:textId="77777777" w:rsidR="00984868" w:rsidRPr="004444CF" w:rsidRDefault="00984868" w:rsidP="00984868"/>
    <w:p w14:paraId="45F2B1A5" w14:textId="77777777" w:rsidR="00984868" w:rsidRPr="004444CF" w:rsidRDefault="00984868" w:rsidP="00984868">
      <w:pPr>
        <w:pStyle w:val="Heading2"/>
        <w:rPr>
          <w:lang w:val="en-US"/>
        </w:rPr>
      </w:pPr>
      <w:bookmarkStart w:id="122" w:name="_Toc167439041"/>
      <w:bookmarkStart w:id="123" w:name="_Toc168669749"/>
      <w:r w:rsidRPr="6E6D6355">
        <w:rPr>
          <w:lang w:val="en-US"/>
        </w:rPr>
        <w:t>Proactive Monitoring</w:t>
      </w:r>
      <w:bookmarkEnd w:id="122"/>
      <w:bookmarkEnd w:id="123"/>
    </w:p>
    <w:p w14:paraId="0A95E894" w14:textId="77777777" w:rsidR="00984868" w:rsidRPr="004444CF" w:rsidRDefault="00984868" w:rsidP="001C7DB5">
      <w:pPr>
        <w:jc w:val="both"/>
      </w:pPr>
      <w:r w:rsidRPr="004444CF">
        <w:t>Managed Services NOC (MS-NOC) will provide proactive monitoring services to identify any outages as well as service degrades. MS-NOC would use Sify’s Fault, Performance, and configuration compliance features of its Next Generation Operations Support System to deliver the proactive management services.</w:t>
      </w:r>
    </w:p>
    <w:p w14:paraId="34081CE1" w14:textId="77777777" w:rsidR="00984868" w:rsidRPr="004444CF" w:rsidRDefault="00984868" w:rsidP="00665734">
      <w:pPr>
        <w:numPr>
          <w:ilvl w:val="0"/>
          <w:numId w:val="19"/>
        </w:numPr>
      </w:pPr>
      <w:r w:rsidRPr="004444CF">
        <w:t>Real time and round the clock monitoring of devices in scope</w:t>
      </w:r>
    </w:p>
    <w:p w14:paraId="3648B689" w14:textId="77777777" w:rsidR="00984868" w:rsidRPr="004444CF" w:rsidRDefault="00984868" w:rsidP="00665734">
      <w:pPr>
        <w:numPr>
          <w:ilvl w:val="1"/>
          <w:numId w:val="19"/>
        </w:numPr>
      </w:pPr>
      <w:r w:rsidRPr="004444CF">
        <w:t>WAN routers and the associated links</w:t>
      </w:r>
    </w:p>
    <w:p w14:paraId="1E8F7499" w14:textId="77777777" w:rsidR="00984868" w:rsidRPr="004444CF" w:rsidRDefault="00984868" w:rsidP="00665734">
      <w:pPr>
        <w:numPr>
          <w:ilvl w:val="1"/>
          <w:numId w:val="19"/>
        </w:numPr>
      </w:pPr>
      <w:r w:rsidRPr="004444CF">
        <w:t>LAN Switches (if defined as part of the scope)</w:t>
      </w:r>
    </w:p>
    <w:p w14:paraId="0078C85C" w14:textId="77777777" w:rsidR="00984868" w:rsidRPr="004444CF" w:rsidRDefault="00984868" w:rsidP="00665734">
      <w:pPr>
        <w:numPr>
          <w:ilvl w:val="1"/>
          <w:numId w:val="19"/>
        </w:numPr>
      </w:pPr>
      <w:r w:rsidRPr="004444CF">
        <w:t>Monitor at 5 minutes interval (Standard)</w:t>
      </w:r>
    </w:p>
    <w:p w14:paraId="34AB1C6F" w14:textId="77777777" w:rsidR="00984868" w:rsidRPr="004444CF" w:rsidRDefault="00984868" w:rsidP="00665734">
      <w:pPr>
        <w:numPr>
          <w:ilvl w:val="1"/>
          <w:numId w:val="19"/>
        </w:numPr>
      </w:pPr>
      <w:r w:rsidRPr="004444CF">
        <w:t>Ability to monitor at 1-minute intervals (Premium)</w:t>
      </w:r>
    </w:p>
    <w:p w14:paraId="236E8BD8" w14:textId="77777777" w:rsidR="00984868" w:rsidRPr="004444CF" w:rsidRDefault="00984868" w:rsidP="00665734">
      <w:pPr>
        <w:numPr>
          <w:ilvl w:val="0"/>
          <w:numId w:val="19"/>
        </w:numPr>
      </w:pPr>
      <w:r w:rsidRPr="004444CF">
        <w:t>Provide multiple notification option to the customer (Customer to choose)</w:t>
      </w:r>
    </w:p>
    <w:p w14:paraId="62F7A151" w14:textId="77777777" w:rsidR="00984868" w:rsidRPr="004444CF" w:rsidRDefault="00984868" w:rsidP="00665734">
      <w:pPr>
        <w:numPr>
          <w:ilvl w:val="1"/>
          <w:numId w:val="19"/>
        </w:numPr>
      </w:pPr>
      <w:r w:rsidRPr="004444CF">
        <w:lastRenderedPageBreak/>
        <w:t>E-mail</w:t>
      </w:r>
    </w:p>
    <w:p w14:paraId="50F47954" w14:textId="77777777" w:rsidR="00984868" w:rsidRPr="004444CF" w:rsidRDefault="00984868" w:rsidP="00665734">
      <w:pPr>
        <w:numPr>
          <w:ilvl w:val="1"/>
          <w:numId w:val="19"/>
        </w:numPr>
      </w:pPr>
      <w:r w:rsidRPr="004444CF">
        <w:t>SMS</w:t>
      </w:r>
    </w:p>
    <w:p w14:paraId="4DDF6607" w14:textId="77777777" w:rsidR="00984868" w:rsidRPr="004444CF" w:rsidRDefault="00984868" w:rsidP="00665734">
      <w:pPr>
        <w:numPr>
          <w:ilvl w:val="1"/>
          <w:numId w:val="19"/>
        </w:numPr>
      </w:pPr>
      <w:r w:rsidRPr="004444CF">
        <w:t>Call from the network monitoring team.</w:t>
      </w:r>
    </w:p>
    <w:p w14:paraId="0E5A0492" w14:textId="77777777" w:rsidR="00984868" w:rsidRPr="004444CF" w:rsidRDefault="00984868" w:rsidP="00665734">
      <w:pPr>
        <w:numPr>
          <w:ilvl w:val="1"/>
          <w:numId w:val="19"/>
        </w:numPr>
      </w:pPr>
      <w:r w:rsidRPr="004444CF">
        <w:t>Notify the following to the customer.</w:t>
      </w:r>
    </w:p>
    <w:p w14:paraId="2E6E0957" w14:textId="77777777" w:rsidR="00984868" w:rsidRPr="004444CF" w:rsidRDefault="00984868" w:rsidP="00665734">
      <w:pPr>
        <w:numPr>
          <w:ilvl w:val="2"/>
          <w:numId w:val="19"/>
        </w:numPr>
      </w:pPr>
      <w:r w:rsidRPr="004444CF">
        <w:t>Occurrence of an incident</w:t>
      </w:r>
    </w:p>
    <w:p w14:paraId="4E692034" w14:textId="77777777" w:rsidR="00984868" w:rsidRPr="004444CF" w:rsidRDefault="00984868" w:rsidP="00665734">
      <w:pPr>
        <w:numPr>
          <w:ilvl w:val="2"/>
          <w:numId w:val="19"/>
        </w:numPr>
      </w:pPr>
      <w:r w:rsidRPr="004444CF">
        <w:t xml:space="preserve">Periodic status updates to customer </w:t>
      </w:r>
    </w:p>
    <w:p w14:paraId="32053D50" w14:textId="77777777" w:rsidR="00984868" w:rsidRPr="004444CF" w:rsidRDefault="00984868" w:rsidP="00665734">
      <w:pPr>
        <w:numPr>
          <w:ilvl w:val="0"/>
          <w:numId w:val="19"/>
        </w:numPr>
      </w:pPr>
      <w:r w:rsidRPr="004444CF">
        <w:t>Pro-active incident management</w:t>
      </w:r>
    </w:p>
    <w:p w14:paraId="0E0DF869" w14:textId="77777777" w:rsidR="00984868" w:rsidRPr="004444CF" w:rsidRDefault="00984868" w:rsidP="00665734">
      <w:pPr>
        <w:numPr>
          <w:ilvl w:val="1"/>
          <w:numId w:val="19"/>
        </w:numPr>
      </w:pPr>
      <w:r w:rsidRPr="004444CF">
        <w:t>Incident ticket raised pro-actively by Sify for last mile link issues.</w:t>
      </w:r>
    </w:p>
    <w:p w14:paraId="48FF9F86" w14:textId="77777777" w:rsidR="00984868" w:rsidRPr="004444CF" w:rsidRDefault="00984868" w:rsidP="00665734">
      <w:pPr>
        <w:numPr>
          <w:ilvl w:val="1"/>
          <w:numId w:val="19"/>
        </w:numPr>
      </w:pPr>
      <w:r w:rsidRPr="004444CF">
        <w:t>Resolution of incident ticket</w:t>
      </w:r>
    </w:p>
    <w:p w14:paraId="1197A72F" w14:textId="77777777" w:rsidR="00984868" w:rsidRPr="004444CF" w:rsidRDefault="00984868" w:rsidP="00665734">
      <w:pPr>
        <w:numPr>
          <w:ilvl w:val="0"/>
          <w:numId w:val="19"/>
        </w:numPr>
      </w:pPr>
      <w:r w:rsidRPr="004444CF">
        <w:t xml:space="preserve">Status of Escalation of the incident ticket </w:t>
      </w:r>
    </w:p>
    <w:p w14:paraId="01F55ED7" w14:textId="77777777" w:rsidR="00984868" w:rsidRPr="004444CF" w:rsidRDefault="00984868" w:rsidP="00665734">
      <w:pPr>
        <w:numPr>
          <w:ilvl w:val="0"/>
          <w:numId w:val="19"/>
        </w:numPr>
      </w:pPr>
      <w:r w:rsidRPr="004444CF">
        <w:t>Monitor availability of resources in-scoped</w:t>
      </w:r>
    </w:p>
    <w:p w14:paraId="3D440A63" w14:textId="77777777" w:rsidR="00984868" w:rsidRPr="004444CF" w:rsidRDefault="00984868" w:rsidP="00665734">
      <w:pPr>
        <w:numPr>
          <w:ilvl w:val="0"/>
          <w:numId w:val="19"/>
        </w:numPr>
      </w:pPr>
      <w:r w:rsidRPr="004444CF">
        <w:t>Monitor performance of resources</w:t>
      </w:r>
    </w:p>
    <w:p w14:paraId="764F5F37" w14:textId="77777777" w:rsidR="00984868" w:rsidRPr="004444CF" w:rsidRDefault="00984868" w:rsidP="00665734">
      <w:pPr>
        <w:numPr>
          <w:ilvl w:val="0"/>
          <w:numId w:val="19"/>
        </w:numPr>
      </w:pPr>
      <w:r w:rsidRPr="004444CF">
        <w:t>Monitor performance of network</w:t>
      </w:r>
    </w:p>
    <w:p w14:paraId="5E04BD5C" w14:textId="77777777" w:rsidR="00984868" w:rsidRDefault="00984868" w:rsidP="00665734">
      <w:pPr>
        <w:numPr>
          <w:ilvl w:val="0"/>
          <w:numId w:val="19"/>
        </w:numPr>
      </w:pPr>
      <w:r w:rsidRPr="004444CF">
        <w:t>Monitor back up status of devices.</w:t>
      </w:r>
    </w:p>
    <w:p w14:paraId="76E16057" w14:textId="77777777" w:rsidR="00984868" w:rsidRDefault="00984868" w:rsidP="00984868"/>
    <w:p w14:paraId="3F39D55A" w14:textId="77777777" w:rsidR="00984868" w:rsidRPr="004444CF" w:rsidRDefault="00984868" w:rsidP="00984868">
      <w:pPr>
        <w:pStyle w:val="Heading2"/>
        <w:rPr>
          <w:lang w:val="en-US"/>
        </w:rPr>
      </w:pPr>
      <w:bookmarkStart w:id="124" w:name="_Toc167439042"/>
      <w:bookmarkStart w:id="125" w:name="_Toc168669750"/>
      <w:r w:rsidRPr="6E6D6355">
        <w:rPr>
          <w:lang w:val="en-US"/>
        </w:rPr>
        <w:t>Link Management</w:t>
      </w:r>
      <w:bookmarkEnd w:id="124"/>
      <w:bookmarkEnd w:id="125"/>
    </w:p>
    <w:p w14:paraId="28BABF54" w14:textId="77777777" w:rsidR="00984868" w:rsidRPr="004444CF" w:rsidRDefault="00984868" w:rsidP="001C7DB5">
      <w:pPr>
        <w:jc w:val="both"/>
      </w:pPr>
      <w:r w:rsidRPr="004444CF">
        <w:t>WAN links is another of the important and critical component to connect the remote branches the centralized datacentre for application services. It requires proactive monitoring to ensure maximum uptime. Sify will remotely monitor, manage, and configure the Routers as per customized requirement of clients.</w:t>
      </w:r>
    </w:p>
    <w:tbl>
      <w:tblPr>
        <w:tblStyle w:val="TableGrid"/>
        <w:tblW w:w="4943" w:type="pct"/>
        <w:tblLook w:val="0000" w:firstRow="0" w:lastRow="0" w:firstColumn="0" w:lastColumn="0" w:noHBand="0" w:noVBand="0"/>
      </w:tblPr>
      <w:tblGrid>
        <w:gridCol w:w="1724"/>
        <w:gridCol w:w="3110"/>
        <w:gridCol w:w="2407"/>
        <w:gridCol w:w="1672"/>
      </w:tblGrid>
      <w:tr w:rsidR="00984868" w:rsidRPr="004444CF" w14:paraId="22A9A91C" w14:textId="77777777" w:rsidTr="00326EE8">
        <w:tc>
          <w:tcPr>
            <w:tcW w:w="913" w:type="pct"/>
            <w:vAlign w:val="center"/>
          </w:tcPr>
          <w:p w14:paraId="1F4AC6FE" w14:textId="77777777" w:rsidR="00984868" w:rsidRPr="00326EE8" w:rsidRDefault="00984868" w:rsidP="00326EE8">
            <w:pPr>
              <w:pStyle w:val="NoSpacing"/>
              <w:jc w:val="center"/>
              <w:rPr>
                <w:b/>
                <w:bCs/>
              </w:rPr>
            </w:pPr>
            <w:r w:rsidRPr="00326EE8">
              <w:rPr>
                <w:b/>
                <w:bCs/>
              </w:rPr>
              <w:t>Service</w:t>
            </w:r>
          </w:p>
        </w:tc>
        <w:tc>
          <w:tcPr>
            <w:tcW w:w="1763" w:type="pct"/>
            <w:vAlign w:val="center"/>
          </w:tcPr>
          <w:p w14:paraId="12C0D113" w14:textId="77777777" w:rsidR="00984868" w:rsidRPr="00326EE8" w:rsidRDefault="00984868" w:rsidP="00326EE8">
            <w:pPr>
              <w:pStyle w:val="NoSpacing"/>
              <w:jc w:val="center"/>
              <w:rPr>
                <w:b/>
                <w:bCs/>
              </w:rPr>
            </w:pPr>
            <w:r w:rsidRPr="00326EE8">
              <w:rPr>
                <w:b/>
                <w:bCs/>
              </w:rPr>
              <w:t>Task</w:t>
            </w:r>
          </w:p>
        </w:tc>
        <w:tc>
          <w:tcPr>
            <w:tcW w:w="1368" w:type="pct"/>
            <w:vAlign w:val="center"/>
          </w:tcPr>
          <w:p w14:paraId="0A216E5E" w14:textId="77777777" w:rsidR="00984868" w:rsidRPr="00326EE8" w:rsidRDefault="00984868" w:rsidP="00326EE8">
            <w:pPr>
              <w:pStyle w:val="NoSpacing"/>
              <w:jc w:val="center"/>
              <w:rPr>
                <w:b/>
                <w:bCs/>
              </w:rPr>
            </w:pPr>
            <w:r w:rsidRPr="00326EE8">
              <w:rPr>
                <w:b/>
                <w:bCs/>
              </w:rPr>
              <w:t>Deliverables</w:t>
            </w:r>
          </w:p>
        </w:tc>
        <w:tc>
          <w:tcPr>
            <w:tcW w:w="956" w:type="pct"/>
            <w:vAlign w:val="center"/>
          </w:tcPr>
          <w:p w14:paraId="3F93C2EC" w14:textId="77777777" w:rsidR="00984868" w:rsidRPr="00326EE8" w:rsidRDefault="00984868" w:rsidP="00326EE8">
            <w:pPr>
              <w:pStyle w:val="NoSpacing"/>
              <w:jc w:val="center"/>
              <w:rPr>
                <w:b/>
                <w:bCs/>
              </w:rPr>
            </w:pPr>
            <w:r w:rsidRPr="00326EE8">
              <w:rPr>
                <w:b/>
                <w:bCs/>
              </w:rPr>
              <w:t>Service Trigger</w:t>
            </w:r>
          </w:p>
        </w:tc>
      </w:tr>
      <w:tr w:rsidR="00984868" w:rsidRPr="004444CF" w14:paraId="2B79773A" w14:textId="77777777" w:rsidTr="00326EE8">
        <w:tc>
          <w:tcPr>
            <w:tcW w:w="913" w:type="pct"/>
            <w:vAlign w:val="center"/>
          </w:tcPr>
          <w:p w14:paraId="61C954B0" w14:textId="77777777" w:rsidR="00984868" w:rsidRPr="004444CF" w:rsidRDefault="00984868" w:rsidP="00326EE8">
            <w:pPr>
              <w:pStyle w:val="NoSpacing"/>
            </w:pPr>
            <w:r w:rsidRPr="004444CF">
              <w:t>24x7 Monitoring</w:t>
            </w:r>
          </w:p>
        </w:tc>
        <w:tc>
          <w:tcPr>
            <w:tcW w:w="1763" w:type="pct"/>
            <w:vAlign w:val="center"/>
          </w:tcPr>
          <w:p w14:paraId="03C2C2A7" w14:textId="77777777" w:rsidR="00984868" w:rsidRPr="004444CF" w:rsidRDefault="00984868" w:rsidP="00326EE8">
            <w:pPr>
              <w:pStyle w:val="NoSpacing"/>
            </w:pPr>
            <w:r w:rsidRPr="004444CF">
              <w:t>Monitor customer’s link for</w:t>
            </w:r>
          </w:p>
          <w:p w14:paraId="61B2248F" w14:textId="77777777" w:rsidR="00984868" w:rsidRPr="004444CF" w:rsidRDefault="00984868" w:rsidP="00326EE8">
            <w:pPr>
              <w:pStyle w:val="NoSpacing"/>
            </w:pPr>
            <w:r w:rsidRPr="004444CF">
              <w:t>Availability</w:t>
            </w:r>
          </w:p>
          <w:p w14:paraId="0A315C04" w14:textId="77777777" w:rsidR="00984868" w:rsidRPr="004444CF" w:rsidRDefault="00984868" w:rsidP="00326EE8">
            <w:pPr>
              <w:pStyle w:val="NoSpacing"/>
            </w:pPr>
            <w:r w:rsidRPr="004444CF">
              <w:t>Bandwidth utilization</w:t>
            </w:r>
          </w:p>
          <w:p w14:paraId="22A3C5AB" w14:textId="77777777" w:rsidR="00984868" w:rsidRPr="004444CF" w:rsidRDefault="00984868" w:rsidP="00326EE8">
            <w:pPr>
              <w:pStyle w:val="NoSpacing"/>
            </w:pPr>
            <w:r w:rsidRPr="004444CF">
              <w:t>Packet Loss</w:t>
            </w:r>
          </w:p>
          <w:p w14:paraId="7FE2FE25" w14:textId="77777777" w:rsidR="00984868" w:rsidRPr="004444CF" w:rsidRDefault="00984868" w:rsidP="00326EE8">
            <w:pPr>
              <w:pStyle w:val="NoSpacing"/>
            </w:pPr>
            <w:r w:rsidRPr="004444CF">
              <w:t>Latency</w:t>
            </w:r>
          </w:p>
          <w:p w14:paraId="423CC727" w14:textId="77777777" w:rsidR="00984868" w:rsidRPr="004444CF" w:rsidRDefault="00984868" w:rsidP="00326EE8">
            <w:pPr>
              <w:pStyle w:val="NoSpacing"/>
            </w:pPr>
            <w:r w:rsidRPr="004444CF">
              <w:t>Jitter</w:t>
            </w:r>
          </w:p>
        </w:tc>
        <w:tc>
          <w:tcPr>
            <w:tcW w:w="1368" w:type="pct"/>
            <w:vAlign w:val="center"/>
          </w:tcPr>
          <w:p w14:paraId="30B10ACC" w14:textId="77777777" w:rsidR="00984868" w:rsidRPr="004444CF" w:rsidRDefault="00984868" w:rsidP="00326EE8">
            <w:pPr>
              <w:pStyle w:val="NoSpacing"/>
            </w:pPr>
            <w:r w:rsidRPr="004444CF">
              <w:t>Utilization Reports</w:t>
            </w:r>
          </w:p>
          <w:p w14:paraId="12F7EF9B" w14:textId="77777777" w:rsidR="00984868" w:rsidRPr="004444CF" w:rsidRDefault="00984868" w:rsidP="00326EE8">
            <w:pPr>
              <w:pStyle w:val="NoSpacing"/>
            </w:pPr>
            <w:r w:rsidRPr="004444CF">
              <w:t>Availability Reports</w:t>
            </w:r>
          </w:p>
          <w:p w14:paraId="4CAFC953" w14:textId="77777777" w:rsidR="00984868" w:rsidRPr="004444CF" w:rsidRDefault="00984868" w:rsidP="00326EE8">
            <w:pPr>
              <w:pStyle w:val="NoSpacing"/>
            </w:pPr>
            <w:r w:rsidRPr="004444CF">
              <w:t>Performance Reports</w:t>
            </w:r>
          </w:p>
        </w:tc>
        <w:tc>
          <w:tcPr>
            <w:tcW w:w="956" w:type="pct"/>
            <w:vAlign w:val="center"/>
          </w:tcPr>
          <w:p w14:paraId="0ECB61F4" w14:textId="77777777" w:rsidR="00984868" w:rsidRPr="004444CF" w:rsidRDefault="00984868" w:rsidP="00326EE8">
            <w:pPr>
              <w:pStyle w:val="NoSpacing"/>
            </w:pPr>
            <w:r w:rsidRPr="004444CF">
              <w:t>Based on alerts</w:t>
            </w:r>
          </w:p>
        </w:tc>
      </w:tr>
      <w:tr w:rsidR="00984868" w:rsidRPr="004444CF" w14:paraId="519A7005" w14:textId="77777777" w:rsidTr="00326EE8">
        <w:tc>
          <w:tcPr>
            <w:tcW w:w="913" w:type="pct"/>
            <w:vAlign w:val="center"/>
          </w:tcPr>
          <w:p w14:paraId="6DDFBEA4" w14:textId="77777777" w:rsidR="00984868" w:rsidRPr="004444CF" w:rsidRDefault="00984868" w:rsidP="00326EE8">
            <w:pPr>
              <w:pStyle w:val="NoSpacing"/>
            </w:pPr>
            <w:r w:rsidRPr="004444CF">
              <w:t>Error logs and port errors</w:t>
            </w:r>
          </w:p>
        </w:tc>
        <w:tc>
          <w:tcPr>
            <w:tcW w:w="1763" w:type="pct"/>
            <w:vAlign w:val="center"/>
          </w:tcPr>
          <w:p w14:paraId="3BA179DD" w14:textId="77777777" w:rsidR="00984868" w:rsidRPr="004444CF" w:rsidRDefault="00984868" w:rsidP="00326EE8">
            <w:pPr>
              <w:pStyle w:val="NoSpacing"/>
            </w:pPr>
            <w:r w:rsidRPr="004444CF">
              <w:t>Monitoring for error logs and port errors.</w:t>
            </w:r>
          </w:p>
        </w:tc>
        <w:tc>
          <w:tcPr>
            <w:tcW w:w="1368" w:type="pct"/>
            <w:vAlign w:val="center"/>
          </w:tcPr>
          <w:p w14:paraId="3CCCD67F" w14:textId="77777777" w:rsidR="00984868" w:rsidRPr="004444CF" w:rsidRDefault="00984868" w:rsidP="00326EE8">
            <w:pPr>
              <w:pStyle w:val="NoSpacing"/>
            </w:pPr>
            <w:r w:rsidRPr="004444CF">
              <w:t>Notification through Email / Phone</w:t>
            </w:r>
          </w:p>
        </w:tc>
        <w:tc>
          <w:tcPr>
            <w:tcW w:w="956" w:type="pct"/>
            <w:vAlign w:val="center"/>
          </w:tcPr>
          <w:p w14:paraId="194D9D5B" w14:textId="77777777" w:rsidR="00984868" w:rsidRPr="004444CF" w:rsidRDefault="00984868" w:rsidP="00326EE8">
            <w:pPr>
              <w:pStyle w:val="NoSpacing"/>
            </w:pPr>
            <w:r w:rsidRPr="004444CF">
              <w:t>Based on alerts</w:t>
            </w:r>
          </w:p>
        </w:tc>
      </w:tr>
      <w:tr w:rsidR="00984868" w:rsidRPr="004444CF" w14:paraId="376E8241" w14:textId="77777777" w:rsidTr="00326EE8">
        <w:tc>
          <w:tcPr>
            <w:tcW w:w="913" w:type="pct"/>
            <w:vAlign w:val="center"/>
          </w:tcPr>
          <w:p w14:paraId="2CC83FFE" w14:textId="77777777" w:rsidR="00984868" w:rsidRPr="004444CF" w:rsidRDefault="00984868" w:rsidP="00326EE8">
            <w:pPr>
              <w:pStyle w:val="NoSpacing"/>
            </w:pPr>
            <w:r w:rsidRPr="004444CF">
              <w:t>Link Configuration</w:t>
            </w:r>
          </w:p>
        </w:tc>
        <w:tc>
          <w:tcPr>
            <w:tcW w:w="1763" w:type="pct"/>
            <w:vAlign w:val="center"/>
          </w:tcPr>
          <w:p w14:paraId="194BB464" w14:textId="77777777" w:rsidR="00984868" w:rsidRPr="004444CF" w:rsidRDefault="00984868" w:rsidP="00326EE8">
            <w:pPr>
              <w:pStyle w:val="NoSpacing"/>
            </w:pPr>
            <w:r w:rsidRPr="004444CF">
              <w:t>Configure and troubleshoot link &amp; router interface.</w:t>
            </w:r>
          </w:p>
        </w:tc>
        <w:tc>
          <w:tcPr>
            <w:tcW w:w="1368" w:type="pct"/>
            <w:vAlign w:val="center"/>
          </w:tcPr>
          <w:p w14:paraId="08540DE3" w14:textId="77777777" w:rsidR="00984868" w:rsidRPr="004444CF" w:rsidRDefault="00984868" w:rsidP="00326EE8">
            <w:pPr>
              <w:pStyle w:val="NoSpacing"/>
            </w:pPr>
            <w:r w:rsidRPr="004444CF">
              <w:t>Notification through Email / Phone</w:t>
            </w:r>
          </w:p>
        </w:tc>
        <w:tc>
          <w:tcPr>
            <w:tcW w:w="956" w:type="pct"/>
            <w:vAlign w:val="center"/>
          </w:tcPr>
          <w:p w14:paraId="1BA581BA" w14:textId="77777777" w:rsidR="00984868" w:rsidRPr="004444CF" w:rsidRDefault="00984868" w:rsidP="00326EE8">
            <w:pPr>
              <w:pStyle w:val="NoSpacing"/>
            </w:pPr>
            <w:r w:rsidRPr="004444CF">
              <w:t>As per service request</w:t>
            </w:r>
          </w:p>
        </w:tc>
      </w:tr>
      <w:tr w:rsidR="00984868" w:rsidRPr="004444CF" w14:paraId="361C0261" w14:textId="77777777" w:rsidTr="00326EE8">
        <w:tc>
          <w:tcPr>
            <w:tcW w:w="913" w:type="pct"/>
            <w:vAlign w:val="center"/>
          </w:tcPr>
          <w:p w14:paraId="2587CE9B" w14:textId="77777777" w:rsidR="00984868" w:rsidRPr="004444CF" w:rsidRDefault="00984868" w:rsidP="00326EE8">
            <w:pPr>
              <w:pStyle w:val="NoSpacing"/>
            </w:pPr>
            <w:r w:rsidRPr="004444CF">
              <w:t>Root Cause Analysis</w:t>
            </w:r>
          </w:p>
        </w:tc>
        <w:tc>
          <w:tcPr>
            <w:tcW w:w="1763" w:type="pct"/>
            <w:vAlign w:val="center"/>
          </w:tcPr>
          <w:p w14:paraId="660DE5BA" w14:textId="77777777" w:rsidR="00984868" w:rsidRPr="004444CF" w:rsidRDefault="00984868" w:rsidP="00326EE8">
            <w:pPr>
              <w:pStyle w:val="NoSpacing"/>
            </w:pPr>
            <w:r w:rsidRPr="004444CF">
              <w:t>Do the Root Cause Analysis for problems and give the permanent solution.</w:t>
            </w:r>
          </w:p>
        </w:tc>
        <w:tc>
          <w:tcPr>
            <w:tcW w:w="1368" w:type="pct"/>
            <w:vAlign w:val="center"/>
          </w:tcPr>
          <w:p w14:paraId="3E32ED1B" w14:textId="77777777" w:rsidR="00984868" w:rsidRPr="004444CF" w:rsidRDefault="00984868" w:rsidP="00326EE8">
            <w:pPr>
              <w:pStyle w:val="NoSpacing"/>
            </w:pPr>
            <w:r w:rsidRPr="004444CF">
              <w:t>Notification through Email / Phone</w:t>
            </w:r>
          </w:p>
        </w:tc>
        <w:tc>
          <w:tcPr>
            <w:tcW w:w="956" w:type="pct"/>
            <w:vAlign w:val="center"/>
          </w:tcPr>
          <w:p w14:paraId="42BF0B29" w14:textId="77777777" w:rsidR="00984868" w:rsidRPr="004444CF" w:rsidRDefault="00984868" w:rsidP="00326EE8">
            <w:pPr>
              <w:pStyle w:val="NoSpacing"/>
            </w:pPr>
            <w:r w:rsidRPr="004444CF">
              <w:t>As needed</w:t>
            </w:r>
          </w:p>
        </w:tc>
      </w:tr>
      <w:tr w:rsidR="00984868" w:rsidRPr="004444CF" w14:paraId="2C6E8A25" w14:textId="77777777" w:rsidTr="00326EE8">
        <w:tc>
          <w:tcPr>
            <w:tcW w:w="913" w:type="pct"/>
            <w:vAlign w:val="center"/>
          </w:tcPr>
          <w:p w14:paraId="6B941EF3" w14:textId="77777777" w:rsidR="00984868" w:rsidRPr="004444CF" w:rsidRDefault="00984868" w:rsidP="00326EE8">
            <w:pPr>
              <w:pStyle w:val="NoSpacing"/>
            </w:pPr>
            <w:r w:rsidRPr="004444CF">
              <w:lastRenderedPageBreak/>
              <w:t>Bandwidth troubleshooting</w:t>
            </w:r>
          </w:p>
        </w:tc>
        <w:tc>
          <w:tcPr>
            <w:tcW w:w="1763" w:type="pct"/>
            <w:vAlign w:val="center"/>
          </w:tcPr>
          <w:p w14:paraId="2C7436B5" w14:textId="77777777" w:rsidR="00984868" w:rsidRPr="004444CF" w:rsidRDefault="00984868" w:rsidP="00326EE8">
            <w:pPr>
              <w:pStyle w:val="NoSpacing"/>
            </w:pPr>
            <w:r w:rsidRPr="004444CF">
              <w:t>Analyze and fix the problems due to high bandwidth utilization and port errors.</w:t>
            </w:r>
          </w:p>
        </w:tc>
        <w:tc>
          <w:tcPr>
            <w:tcW w:w="1368" w:type="pct"/>
            <w:vAlign w:val="center"/>
          </w:tcPr>
          <w:p w14:paraId="01637CEC" w14:textId="77777777" w:rsidR="00984868" w:rsidRPr="004444CF" w:rsidRDefault="00984868" w:rsidP="00326EE8">
            <w:pPr>
              <w:pStyle w:val="NoSpacing"/>
            </w:pPr>
            <w:r w:rsidRPr="004444CF">
              <w:t>Notification through Email / Phone</w:t>
            </w:r>
          </w:p>
        </w:tc>
        <w:tc>
          <w:tcPr>
            <w:tcW w:w="956" w:type="pct"/>
            <w:vAlign w:val="center"/>
          </w:tcPr>
          <w:p w14:paraId="60BC21EE" w14:textId="77777777" w:rsidR="00984868" w:rsidRPr="004444CF" w:rsidRDefault="00984868" w:rsidP="00326EE8">
            <w:pPr>
              <w:pStyle w:val="NoSpacing"/>
            </w:pPr>
            <w:r w:rsidRPr="004444CF">
              <w:t>Based on alerts</w:t>
            </w:r>
          </w:p>
        </w:tc>
      </w:tr>
      <w:tr w:rsidR="00984868" w:rsidRPr="004444CF" w14:paraId="5759B222" w14:textId="77777777" w:rsidTr="00326EE8">
        <w:tc>
          <w:tcPr>
            <w:tcW w:w="913" w:type="pct"/>
            <w:vAlign w:val="center"/>
          </w:tcPr>
          <w:p w14:paraId="27B674DA" w14:textId="77777777" w:rsidR="00984868" w:rsidRPr="004444CF" w:rsidRDefault="00984868" w:rsidP="00326EE8">
            <w:pPr>
              <w:pStyle w:val="NoSpacing"/>
            </w:pPr>
            <w:r w:rsidRPr="004444CF">
              <w:t>Vendor Coordination</w:t>
            </w:r>
          </w:p>
        </w:tc>
        <w:tc>
          <w:tcPr>
            <w:tcW w:w="1763" w:type="pct"/>
            <w:vAlign w:val="center"/>
          </w:tcPr>
          <w:p w14:paraId="1DAD86A5" w14:textId="77777777" w:rsidR="00984868" w:rsidRPr="004444CF" w:rsidRDefault="00984868" w:rsidP="00326EE8">
            <w:pPr>
              <w:pStyle w:val="NoSpacing"/>
            </w:pPr>
            <w:r w:rsidRPr="004444CF">
              <w:t>Coordinate with the service provider for</w:t>
            </w:r>
          </w:p>
          <w:p w14:paraId="25132B4E" w14:textId="77777777" w:rsidR="00984868" w:rsidRPr="004444CF" w:rsidRDefault="00984868" w:rsidP="00326EE8">
            <w:pPr>
              <w:pStyle w:val="NoSpacing"/>
            </w:pPr>
            <w:r w:rsidRPr="004444CF">
              <w:t>Service levels</w:t>
            </w:r>
          </w:p>
          <w:p w14:paraId="6B710E20" w14:textId="77777777" w:rsidR="00984868" w:rsidRPr="004444CF" w:rsidRDefault="00984868" w:rsidP="00326EE8">
            <w:pPr>
              <w:pStyle w:val="NoSpacing"/>
            </w:pPr>
            <w:r w:rsidRPr="004444CF">
              <w:t>Performance related issues</w:t>
            </w:r>
          </w:p>
          <w:p w14:paraId="6B37C3B4" w14:textId="77777777" w:rsidR="00984868" w:rsidRPr="004444CF" w:rsidRDefault="00984868" w:rsidP="00326EE8">
            <w:pPr>
              <w:pStyle w:val="NoSpacing"/>
            </w:pPr>
            <w:r w:rsidRPr="004444CF">
              <w:t>New link deployments</w:t>
            </w:r>
          </w:p>
          <w:p w14:paraId="555BC7C0" w14:textId="77777777" w:rsidR="00984868" w:rsidRPr="004444CF" w:rsidRDefault="00984868" w:rsidP="00326EE8">
            <w:pPr>
              <w:pStyle w:val="NoSpacing"/>
            </w:pPr>
            <w:r w:rsidRPr="004444CF">
              <w:t>Configuration changes</w:t>
            </w:r>
          </w:p>
          <w:p w14:paraId="3D0AF83A" w14:textId="77777777" w:rsidR="00984868" w:rsidRPr="004444CF" w:rsidRDefault="00984868" w:rsidP="00326EE8">
            <w:pPr>
              <w:pStyle w:val="NoSpacing"/>
            </w:pPr>
            <w:r w:rsidRPr="004444CF">
              <w:t>Router failures</w:t>
            </w:r>
          </w:p>
        </w:tc>
        <w:tc>
          <w:tcPr>
            <w:tcW w:w="1368" w:type="pct"/>
            <w:vAlign w:val="center"/>
          </w:tcPr>
          <w:p w14:paraId="68E19CFD" w14:textId="77777777" w:rsidR="00984868" w:rsidRPr="004444CF" w:rsidRDefault="00984868" w:rsidP="00326EE8">
            <w:pPr>
              <w:pStyle w:val="NoSpacing"/>
            </w:pPr>
            <w:r w:rsidRPr="004444CF">
              <w:t>Notification through Email/Phone</w:t>
            </w:r>
          </w:p>
        </w:tc>
        <w:tc>
          <w:tcPr>
            <w:tcW w:w="956" w:type="pct"/>
            <w:vAlign w:val="center"/>
          </w:tcPr>
          <w:p w14:paraId="32508089" w14:textId="77777777" w:rsidR="00984868" w:rsidRPr="004444CF" w:rsidRDefault="00984868" w:rsidP="00326EE8">
            <w:pPr>
              <w:pStyle w:val="NoSpacing"/>
            </w:pPr>
            <w:r w:rsidRPr="004444CF">
              <w:t>On customer request.</w:t>
            </w:r>
          </w:p>
          <w:p w14:paraId="555FCD74" w14:textId="77777777" w:rsidR="00984868" w:rsidRPr="004444CF" w:rsidRDefault="00984868" w:rsidP="00326EE8">
            <w:pPr>
              <w:pStyle w:val="NoSpacing"/>
            </w:pPr>
            <w:r w:rsidRPr="004444CF">
              <w:t>As needed</w:t>
            </w:r>
          </w:p>
        </w:tc>
      </w:tr>
    </w:tbl>
    <w:p w14:paraId="271397C6" w14:textId="77777777" w:rsidR="00984868" w:rsidRPr="004444CF" w:rsidRDefault="00984868" w:rsidP="00984868"/>
    <w:p w14:paraId="35B23D1B" w14:textId="77777777" w:rsidR="00984868" w:rsidRPr="004444CF" w:rsidRDefault="00984868" w:rsidP="00984868">
      <w:pPr>
        <w:pStyle w:val="Heading2"/>
        <w:rPr>
          <w:lang w:val="en-US"/>
        </w:rPr>
      </w:pPr>
      <w:bookmarkStart w:id="126" w:name="_Toc167439043"/>
      <w:bookmarkStart w:id="127" w:name="_Toc168669751"/>
      <w:r w:rsidRPr="6E6D6355">
        <w:rPr>
          <w:lang w:val="en-US"/>
        </w:rPr>
        <w:t>Router Management</w:t>
      </w:r>
      <w:bookmarkEnd w:id="126"/>
      <w:bookmarkEnd w:id="127"/>
    </w:p>
    <w:p w14:paraId="11DEF4CD" w14:textId="77777777" w:rsidR="00984868" w:rsidRPr="004444CF" w:rsidRDefault="00984868" w:rsidP="001C7DB5">
      <w:pPr>
        <w:jc w:val="both"/>
      </w:pPr>
      <w:r w:rsidRPr="004444CF">
        <w:t>WAN infrastructure is one of the important and critical components to connect to the outside world and internet. It requires proactive monitoring to ensure maxim uptime. Sify will remotely monitor, manage, and configure the Routers as per customized requirement of clients.</w:t>
      </w:r>
    </w:p>
    <w:tbl>
      <w:tblPr>
        <w:tblStyle w:val="TableGrid"/>
        <w:tblW w:w="4943" w:type="pct"/>
        <w:tblLook w:val="0000" w:firstRow="0" w:lastRow="0" w:firstColumn="0" w:lastColumn="0" w:noHBand="0" w:noVBand="0"/>
      </w:tblPr>
      <w:tblGrid>
        <w:gridCol w:w="1627"/>
        <w:gridCol w:w="3143"/>
        <w:gridCol w:w="2439"/>
        <w:gridCol w:w="1704"/>
      </w:tblGrid>
      <w:tr w:rsidR="00984868" w:rsidRPr="004444CF" w14:paraId="40A241F6" w14:textId="77777777" w:rsidTr="00803155">
        <w:tc>
          <w:tcPr>
            <w:tcW w:w="913" w:type="pct"/>
            <w:vAlign w:val="center"/>
          </w:tcPr>
          <w:p w14:paraId="31621498" w14:textId="77777777" w:rsidR="00984868" w:rsidRPr="00803155" w:rsidRDefault="00984868" w:rsidP="00803155">
            <w:pPr>
              <w:pStyle w:val="NoSpacing"/>
              <w:jc w:val="center"/>
              <w:rPr>
                <w:b/>
                <w:bCs/>
              </w:rPr>
            </w:pPr>
            <w:r w:rsidRPr="00803155">
              <w:rPr>
                <w:b/>
                <w:bCs/>
              </w:rPr>
              <w:t>Service</w:t>
            </w:r>
          </w:p>
        </w:tc>
        <w:tc>
          <w:tcPr>
            <w:tcW w:w="1763" w:type="pct"/>
            <w:vAlign w:val="center"/>
          </w:tcPr>
          <w:p w14:paraId="1ABCE6EF" w14:textId="77777777" w:rsidR="00984868" w:rsidRPr="00803155" w:rsidRDefault="00984868" w:rsidP="00803155">
            <w:pPr>
              <w:pStyle w:val="NoSpacing"/>
              <w:jc w:val="center"/>
              <w:rPr>
                <w:b/>
                <w:bCs/>
              </w:rPr>
            </w:pPr>
            <w:r w:rsidRPr="00803155">
              <w:rPr>
                <w:b/>
                <w:bCs/>
              </w:rPr>
              <w:t>Task</w:t>
            </w:r>
          </w:p>
        </w:tc>
        <w:tc>
          <w:tcPr>
            <w:tcW w:w="1368" w:type="pct"/>
            <w:vAlign w:val="center"/>
          </w:tcPr>
          <w:p w14:paraId="5BF41EE3" w14:textId="77777777" w:rsidR="00984868" w:rsidRPr="00803155" w:rsidRDefault="00984868" w:rsidP="00803155">
            <w:pPr>
              <w:pStyle w:val="NoSpacing"/>
              <w:jc w:val="center"/>
              <w:rPr>
                <w:b/>
                <w:bCs/>
              </w:rPr>
            </w:pPr>
            <w:r w:rsidRPr="00803155">
              <w:rPr>
                <w:b/>
                <w:bCs/>
              </w:rPr>
              <w:t>Deliverables</w:t>
            </w:r>
          </w:p>
        </w:tc>
        <w:tc>
          <w:tcPr>
            <w:tcW w:w="956" w:type="pct"/>
            <w:vAlign w:val="center"/>
          </w:tcPr>
          <w:p w14:paraId="3F51CFEB" w14:textId="77777777" w:rsidR="00984868" w:rsidRPr="00803155" w:rsidRDefault="00984868" w:rsidP="00803155">
            <w:pPr>
              <w:pStyle w:val="NoSpacing"/>
              <w:jc w:val="center"/>
              <w:rPr>
                <w:b/>
                <w:bCs/>
              </w:rPr>
            </w:pPr>
            <w:r w:rsidRPr="00803155">
              <w:rPr>
                <w:b/>
                <w:bCs/>
              </w:rPr>
              <w:t>Service Trigger</w:t>
            </w:r>
          </w:p>
        </w:tc>
      </w:tr>
      <w:tr w:rsidR="00984868" w:rsidRPr="004444CF" w14:paraId="53F12101" w14:textId="77777777" w:rsidTr="00803155">
        <w:tc>
          <w:tcPr>
            <w:tcW w:w="913" w:type="pct"/>
            <w:vAlign w:val="center"/>
          </w:tcPr>
          <w:p w14:paraId="2BC9612C" w14:textId="77777777" w:rsidR="00984868" w:rsidRPr="004444CF" w:rsidRDefault="00984868" w:rsidP="00803155">
            <w:pPr>
              <w:pStyle w:val="NoSpacing"/>
            </w:pPr>
            <w:r w:rsidRPr="004444CF">
              <w:t>24x7 Monitoring</w:t>
            </w:r>
          </w:p>
        </w:tc>
        <w:tc>
          <w:tcPr>
            <w:tcW w:w="1763" w:type="pct"/>
            <w:vAlign w:val="center"/>
          </w:tcPr>
          <w:p w14:paraId="67A1908D" w14:textId="77777777" w:rsidR="00984868" w:rsidRPr="004444CF" w:rsidRDefault="00984868" w:rsidP="00803155">
            <w:pPr>
              <w:pStyle w:val="NoSpacing"/>
            </w:pPr>
            <w:r w:rsidRPr="004444CF">
              <w:t>Monitor customer’s Router.</w:t>
            </w:r>
          </w:p>
          <w:p w14:paraId="3C335A93" w14:textId="77777777" w:rsidR="00984868" w:rsidRPr="004444CF" w:rsidRDefault="00984868" w:rsidP="00803155">
            <w:pPr>
              <w:pStyle w:val="NoSpacing"/>
            </w:pPr>
            <w:r w:rsidRPr="004444CF">
              <w:t>Device Availability</w:t>
            </w:r>
          </w:p>
          <w:p w14:paraId="19267BB7" w14:textId="77777777" w:rsidR="00984868" w:rsidRPr="004444CF" w:rsidRDefault="00984868" w:rsidP="00803155">
            <w:pPr>
              <w:pStyle w:val="NoSpacing"/>
            </w:pPr>
            <w:r w:rsidRPr="004444CF">
              <w:t>CPU Threshold</w:t>
            </w:r>
          </w:p>
          <w:p w14:paraId="7464EBCD" w14:textId="77777777" w:rsidR="00984868" w:rsidRPr="004444CF" w:rsidRDefault="00984868" w:rsidP="00803155">
            <w:pPr>
              <w:pStyle w:val="NoSpacing"/>
            </w:pPr>
            <w:r w:rsidRPr="004444CF">
              <w:t>Memory Thresholds</w:t>
            </w:r>
          </w:p>
          <w:p w14:paraId="5EB70CE2" w14:textId="77777777" w:rsidR="00984868" w:rsidRPr="004444CF" w:rsidRDefault="00984868" w:rsidP="00803155">
            <w:pPr>
              <w:pStyle w:val="NoSpacing"/>
            </w:pPr>
            <w:r w:rsidRPr="004444CF">
              <w:t>Bandwidth utilization</w:t>
            </w:r>
          </w:p>
          <w:p w14:paraId="2F762C38" w14:textId="77777777" w:rsidR="00984868" w:rsidRPr="004444CF" w:rsidRDefault="00984868" w:rsidP="00803155">
            <w:pPr>
              <w:pStyle w:val="NoSpacing"/>
            </w:pPr>
            <w:r w:rsidRPr="004444CF">
              <w:t>Ethernet/WAN Interfaces availability</w:t>
            </w:r>
          </w:p>
        </w:tc>
        <w:tc>
          <w:tcPr>
            <w:tcW w:w="1368" w:type="pct"/>
            <w:vAlign w:val="center"/>
          </w:tcPr>
          <w:p w14:paraId="638B2C52" w14:textId="77777777" w:rsidR="00984868" w:rsidRPr="004444CF" w:rsidRDefault="00984868" w:rsidP="00803155">
            <w:pPr>
              <w:pStyle w:val="NoSpacing"/>
            </w:pPr>
            <w:r w:rsidRPr="004444CF">
              <w:t>Utilization Reports</w:t>
            </w:r>
          </w:p>
          <w:p w14:paraId="6D3026AB" w14:textId="77777777" w:rsidR="00984868" w:rsidRPr="004444CF" w:rsidRDefault="00984868" w:rsidP="00803155">
            <w:pPr>
              <w:pStyle w:val="NoSpacing"/>
            </w:pPr>
            <w:r w:rsidRPr="004444CF">
              <w:t>Availability Reports</w:t>
            </w:r>
          </w:p>
        </w:tc>
        <w:tc>
          <w:tcPr>
            <w:tcW w:w="956" w:type="pct"/>
            <w:vAlign w:val="center"/>
          </w:tcPr>
          <w:p w14:paraId="6B486900" w14:textId="77777777" w:rsidR="00984868" w:rsidRPr="004444CF" w:rsidRDefault="00984868" w:rsidP="00803155">
            <w:pPr>
              <w:pStyle w:val="NoSpacing"/>
            </w:pPr>
            <w:r w:rsidRPr="004444CF">
              <w:t>Based on alerts</w:t>
            </w:r>
          </w:p>
        </w:tc>
      </w:tr>
      <w:tr w:rsidR="00984868" w:rsidRPr="004444CF" w14:paraId="588AAAA0" w14:textId="77777777" w:rsidTr="00803155">
        <w:tc>
          <w:tcPr>
            <w:tcW w:w="913" w:type="pct"/>
            <w:vAlign w:val="center"/>
          </w:tcPr>
          <w:p w14:paraId="648C14E1" w14:textId="77777777" w:rsidR="00984868" w:rsidRPr="004444CF" w:rsidRDefault="00984868" w:rsidP="00803155">
            <w:pPr>
              <w:pStyle w:val="NoSpacing"/>
            </w:pPr>
            <w:r w:rsidRPr="004444CF">
              <w:t>Error logs and port errors</w:t>
            </w:r>
          </w:p>
        </w:tc>
        <w:tc>
          <w:tcPr>
            <w:tcW w:w="1763" w:type="pct"/>
            <w:vAlign w:val="center"/>
          </w:tcPr>
          <w:p w14:paraId="6D09DCB1" w14:textId="77777777" w:rsidR="00984868" w:rsidRPr="004444CF" w:rsidRDefault="00984868" w:rsidP="00803155">
            <w:pPr>
              <w:pStyle w:val="NoSpacing"/>
            </w:pPr>
            <w:r w:rsidRPr="004444CF">
              <w:t>Monitoring for error logs and port errors.</w:t>
            </w:r>
          </w:p>
        </w:tc>
        <w:tc>
          <w:tcPr>
            <w:tcW w:w="1368" w:type="pct"/>
            <w:vAlign w:val="center"/>
          </w:tcPr>
          <w:p w14:paraId="2E647427" w14:textId="77777777" w:rsidR="00984868" w:rsidRPr="004444CF" w:rsidRDefault="00984868" w:rsidP="00803155">
            <w:pPr>
              <w:pStyle w:val="NoSpacing"/>
            </w:pPr>
            <w:r w:rsidRPr="004444CF">
              <w:t>Notification through Email / Phone</w:t>
            </w:r>
          </w:p>
        </w:tc>
        <w:tc>
          <w:tcPr>
            <w:tcW w:w="956" w:type="pct"/>
            <w:vAlign w:val="center"/>
          </w:tcPr>
          <w:p w14:paraId="5EC8CDC3" w14:textId="77777777" w:rsidR="00984868" w:rsidRPr="004444CF" w:rsidRDefault="00984868" w:rsidP="00803155">
            <w:pPr>
              <w:pStyle w:val="NoSpacing"/>
            </w:pPr>
            <w:r w:rsidRPr="004444CF">
              <w:t>Based on alerts</w:t>
            </w:r>
          </w:p>
        </w:tc>
      </w:tr>
      <w:tr w:rsidR="00984868" w:rsidRPr="004444CF" w14:paraId="7F70FD72" w14:textId="77777777" w:rsidTr="00803155">
        <w:tc>
          <w:tcPr>
            <w:tcW w:w="913" w:type="pct"/>
            <w:vAlign w:val="center"/>
          </w:tcPr>
          <w:p w14:paraId="5AC08E78" w14:textId="77777777" w:rsidR="00984868" w:rsidRPr="004444CF" w:rsidRDefault="00984868" w:rsidP="00803155">
            <w:pPr>
              <w:pStyle w:val="NoSpacing"/>
            </w:pPr>
            <w:r w:rsidRPr="004444CF">
              <w:t>Router interface Configuration</w:t>
            </w:r>
          </w:p>
        </w:tc>
        <w:tc>
          <w:tcPr>
            <w:tcW w:w="1763" w:type="pct"/>
            <w:vAlign w:val="center"/>
          </w:tcPr>
          <w:p w14:paraId="28268356" w14:textId="77777777" w:rsidR="00984868" w:rsidRPr="004444CF" w:rsidRDefault="00984868" w:rsidP="00803155">
            <w:pPr>
              <w:pStyle w:val="NoSpacing"/>
            </w:pPr>
            <w:r w:rsidRPr="004444CF">
              <w:t>Configure and troubleshoot router interface configurations.</w:t>
            </w:r>
          </w:p>
        </w:tc>
        <w:tc>
          <w:tcPr>
            <w:tcW w:w="1368" w:type="pct"/>
            <w:vAlign w:val="center"/>
          </w:tcPr>
          <w:p w14:paraId="688949BD" w14:textId="77777777" w:rsidR="00984868" w:rsidRPr="004444CF" w:rsidRDefault="00984868" w:rsidP="00803155">
            <w:pPr>
              <w:pStyle w:val="NoSpacing"/>
            </w:pPr>
            <w:r w:rsidRPr="004444CF">
              <w:t>Notification through Email / Phone.</w:t>
            </w:r>
          </w:p>
        </w:tc>
        <w:tc>
          <w:tcPr>
            <w:tcW w:w="956" w:type="pct"/>
            <w:vAlign w:val="center"/>
          </w:tcPr>
          <w:p w14:paraId="75DECD25" w14:textId="77777777" w:rsidR="00984868" w:rsidRPr="004444CF" w:rsidRDefault="00984868" w:rsidP="00803155">
            <w:pPr>
              <w:pStyle w:val="NoSpacing"/>
            </w:pPr>
            <w:r w:rsidRPr="004444CF">
              <w:t>As per change request</w:t>
            </w:r>
          </w:p>
        </w:tc>
      </w:tr>
      <w:tr w:rsidR="00984868" w:rsidRPr="004444CF" w14:paraId="7E9A97CE" w14:textId="77777777" w:rsidTr="00803155">
        <w:tc>
          <w:tcPr>
            <w:tcW w:w="913" w:type="pct"/>
            <w:vAlign w:val="center"/>
          </w:tcPr>
          <w:p w14:paraId="2CB80C1B" w14:textId="77777777" w:rsidR="00984868" w:rsidRPr="004444CF" w:rsidRDefault="00984868" w:rsidP="00803155">
            <w:pPr>
              <w:pStyle w:val="NoSpacing"/>
            </w:pPr>
            <w:r w:rsidRPr="004444CF">
              <w:t>Access control</w:t>
            </w:r>
          </w:p>
        </w:tc>
        <w:tc>
          <w:tcPr>
            <w:tcW w:w="1763" w:type="pct"/>
            <w:vAlign w:val="center"/>
          </w:tcPr>
          <w:p w14:paraId="2BB52DDE" w14:textId="77777777" w:rsidR="00984868" w:rsidRPr="004444CF" w:rsidRDefault="00984868" w:rsidP="00803155">
            <w:pPr>
              <w:pStyle w:val="NoSpacing"/>
            </w:pPr>
            <w:r w:rsidRPr="004444CF">
              <w:t>Configure ACLs depending on the requirement.</w:t>
            </w:r>
          </w:p>
          <w:p w14:paraId="60AD711E" w14:textId="77777777" w:rsidR="00984868" w:rsidRPr="004444CF" w:rsidRDefault="00984868" w:rsidP="00803155">
            <w:pPr>
              <w:pStyle w:val="NoSpacing"/>
            </w:pPr>
            <w:r w:rsidRPr="004444CF">
              <w:t>AAA</w:t>
            </w:r>
          </w:p>
        </w:tc>
        <w:tc>
          <w:tcPr>
            <w:tcW w:w="1368" w:type="pct"/>
            <w:vAlign w:val="center"/>
          </w:tcPr>
          <w:p w14:paraId="78D97312" w14:textId="77777777" w:rsidR="00984868" w:rsidRPr="004444CF" w:rsidRDefault="00984868" w:rsidP="00803155">
            <w:pPr>
              <w:pStyle w:val="NoSpacing"/>
            </w:pPr>
            <w:r w:rsidRPr="004444CF">
              <w:t>Notification through Email / Phone.</w:t>
            </w:r>
          </w:p>
        </w:tc>
        <w:tc>
          <w:tcPr>
            <w:tcW w:w="956" w:type="pct"/>
            <w:vAlign w:val="center"/>
          </w:tcPr>
          <w:p w14:paraId="49207E50" w14:textId="77777777" w:rsidR="00984868" w:rsidRPr="004444CF" w:rsidRDefault="00984868" w:rsidP="00803155">
            <w:pPr>
              <w:pStyle w:val="NoSpacing"/>
            </w:pPr>
            <w:r w:rsidRPr="004444CF">
              <w:t>As per service request</w:t>
            </w:r>
          </w:p>
        </w:tc>
      </w:tr>
      <w:tr w:rsidR="00984868" w:rsidRPr="004444CF" w14:paraId="3529B5A1" w14:textId="77777777" w:rsidTr="00803155">
        <w:tc>
          <w:tcPr>
            <w:tcW w:w="913" w:type="pct"/>
            <w:vAlign w:val="center"/>
          </w:tcPr>
          <w:p w14:paraId="0BBEA463" w14:textId="77777777" w:rsidR="00984868" w:rsidRPr="004444CF" w:rsidRDefault="00984868" w:rsidP="00803155">
            <w:pPr>
              <w:pStyle w:val="NoSpacing"/>
            </w:pPr>
            <w:r w:rsidRPr="004444CF">
              <w:t>High availability Configuration</w:t>
            </w:r>
          </w:p>
        </w:tc>
        <w:tc>
          <w:tcPr>
            <w:tcW w:w="1763" w:type="pct"/>
            <w:vAlign w:val="center"/>
          </w:tcPr>
          <w:p w14:paraId="2BB528D5" w14:textId="77777777" w:rsidR="00984868" w:rsidRPr="004444CF" w:rsidRDefault="00984868" w:rsidP="00803155">
            <w:pPr>
              <w:pStyle w:val="NoSpacing"/>
            </w:pPr>
            <w:r w:rsidRPr="004444CF">
              <w:t>Configuring HSRP, VRRP, GLBP and troubleshoot related issues</w:t>
            </w:r>
          </w:p>
        </w:tc>
        <w:tc>
          <w:tcPr>
            <w:tcW w:w="1368" w:type="pct"/>
            <w:vAlign w:val="center"/>
          </w:tcPr>
          <w:p w14:paraId="5FEC3610" w14:textId="77777777" w:rsidR="00984868" w:rsidRPr="004444CF" w:rsidRDefault="00984868" w:rsidP="00803155">
            <w:pPr>
              <w:pStyle w:val="NoSpacing"/>
            </w:pPr>
            <w:r w:rsidRPr="004444CF">
              <w:t>Notification through Email / Phone.</w:t>
            </w:r>
          </w:p>
        </w:tc>
        <w:tc>
          <w:tcPr>
            <w:tcW w:w="956" w:type="pct"/>
            <w:vAlign w:val="center"/>
          </w:tcPr>
          <w:p w14:paraId="03E2F6FB" w14:textId="77777777" w:rsidR="00984868" w:rsidRPr="004444CF" w:rsidRDefault="00984868" w:rsidP="00803155">
            <w:pPr>
              <w:pStyle w:val="NoSpacing"/>
            </w:pPr>
            <w:r w:rsidRPr="004444CF">
              <w:t>As per service request</w:t>
            </w:r>
          </w:p>
        </w:tc>
      </w:tr>
      <w:tr w:rsidR="00984868" w:rsidRPr="004444CF" w14:paraId="5B25351D" w14:textId="77777777" w:rsidTr="00803155">
        <w:tc>
          <w:tcPr>
            <w:tcW w:w="913" w:type="pct"/>
            <w:vAlign w:val="center"/>
          </w:tcPr>
          <w:p w14:paraId="1C29AF0B" w14:textId="77777777" w:rsidR="00984868" w:rsidRPr="004444CF" w:rsidRDefault="00984868" w:rsidP="00803155">
            <w:pPr>
              <w:pStyle w:val="NoSpacing"/>
            </w:pPr>
            <w:r w:rsidRPr="004444CF">
              <w:t>Routing</w:t>
            </w:r>
          </w:p>
        </w:tc>
        <w:tc>
          <w:tcPr>
            <w:tcW w:w="1763" w:type="pct"/>
            <w:vAlign w:val="center"/>
          </w:tcPr>
          <w:p w14:paraId="062CEC67" w14:textId="77777777" w:rsidR="00984868" w:rsidRPr="004444CF" w:rsidRDefault="00984868" w:rsidP="00803155">
            <w:pPr>
              <w:pStyle w:val="NoSpacing"/>
            </w:pPr>
            <w:r w:rsidRPr="004444CF">
              <w:t>Configure the routing protocol as per requirement, new routes, route redistribution and route summarization.</w:t>
            </w:r>
          </w:p>
          <w:p w14:paraId="0475CFC3" w14:textId="77777777" w:rsidR="00984868" w:rsidRPr="004444CF" w:rsidRDefault="00984868" w:rsidP="00803155">
            <w:pPr>
              <w:pStyle w:val="NoSpacing"/>
            </w:pPr>
            <w:r w:rsidRPr="004444CF">
              <w:t>Configure and troubleshoot multicasting as per requirement.</w:t>
            </w:r>
          </w:p>
        </w:tc>
        <w:tc>
          <w:tcPr>
            <w:tcW w:w="1368" w:type="pct"/>
            <w:vAlign w:val="center"/>
          </w:tcPr>
          <w:p w14:paraId="36B022FD" w14:textId="77777777" w:rsidR="00984868" w:rsidRPr="004444CF" w:rsidRDefault="00984868" w:rsidP="00803155">
            <w:pPr>
              <w:pStyle w:val="NoSpacing"/>
            </w:pPr>
            <w:r w:rsidRPr="004444CF">
              <w:t>Notification through Email / Phone.</w:t>
            </w:r>
          </w:p>
        </w:tc>
        <w:tc>
          <w:tcPr>
            <w:tcW w:w="956" w:type="pct"/>
            <w:vAlign w:val="center"/>
          </w:tcPr>
          <w:p w14:paraId="1E3B11C3" w14:textId="77777777" w:rsidR="00984868" w:rsidRPr="004444CF" w:rsidRDefault="00984868" w:rsidP="00803155">
            <w:pPr>
              <w:pStyle w:val="NoSpacing"/>
            </w:pPr>
            <w:r w:rsidRPr="004444CF">
              <w:t>Change request through AAKAASH.</w:t>
            </w:r>
          </w:p>
        </w:tc>
      </w:tr>
      <w:tr w:rsidR="00984868" w:rsidRPr="004444CF" w14:paraId="2F8CD749" w14:textId="77777777" w:rsidTr="00803155">
        <w:tc>
          <w:tcPr>
            <w:tcW w:w="913" w:type="pct"/>
            <w:vAlign w:val="center"/>
          </w:tcPr>
          <w:p w14:paraId="3D737A1E" w14:textId="77777777" w:rsidR="00984868" w:rsidRPr="004444CF" w:rsidRDefault="00984868" w:rsidP="00803155">
            <w:pPr>
              <w:pStyle w:val="NoSpacing"/>
            </w:pPr>
            <w:r w:rsidRPr="004444CF">
              <w:t>QOS</w:t>
            </w:r>
          </w:p>
        </w:tc>
        <w:tc>
          <w:tcPr>
            <w:tcW w:w="1763" w:type="pct"/>
            <w:vAlign w:val="center"/>
          </w:tcPr>
          <w:p w14:paraId="1220AFE9" w14:textId="77777777" w:rsidR="00984868" w:rsidRPr="004444CF" w:rsidRDefault="00984868" w:rsidP="00803155">
            <w:pPr>
              <w:pStyle w:val="NoSpacing"/>
            </w:pPr>
            <w:r w:rsidRPr="004444CF">
              <w:t>Implementing Quality of Service for improving performance</w:t>
            </w:r>
          </w:p>
        </w:tc>
        <w:tc>
          <w:tcPr>
            <w:tcW w:w="1368" w:type="pct"/>
            <w:vAlign w:val="center"/>
          </w:tcPr>
          <w:p w14:paraId="0B093D69" w14:textId="77777777" w:rsidR="00984868" w:rsidRPr="004444CF" w:rsidRDefault="00984868" w:rsidP="00803155">
            <w:pPr>
              <w:pStyle w:val="NoSpacing"/>
            </w:pPr>
            <w:r w:rsidRPr="004444CF">
              <w:t>Notification through Email / Phone.</w:t>
            </w:r>
          </w:p>
        </w:tc>
        <w:tc>
          <w:tcPr>
            <w:tcW w:w="956" w:type="pct"/>
            <w:vAlign w:val="center"/>
          </w:tcPr>
          <w:p w14:paraId="7C85AEB9" w14:textId="77777777" w:rsidR="00984868" w:rsidRPr="004444CF" w:rsidRDefault="00984868" w:rsidP="00803155">
            <w:pPr>
              <w:pStyle w:val="NoSpacing"/>
            </w:pPr>
            <w:r w:rsidRPr="004444CF">
              <w:t>Change request through AAKAASH.</w:t>
            </w:r>
          </w:p>
        </w:tc>
      </w:tr>
      <w:tr w:rsidR="00984868" w:rsidRPr="004444CF" w14:paraId="3B0564B5" w14:textId="77777777" w:rsidTr="00803155">
        <w:tc>
          <w:tcPr>
            <w:tcW w:w="913" w:type="pct"/>
            <w:vAlign w:val="center"/>
          </w:tcPr>
          <w:p w14:paraId="492BCA89" w14:textId="77777777" w:rsidR="00984868" w:rsidRPr="004444CF" w:rsidRDefault="00984868" w:rsidP="00803155">
            <w:pPr>
              <w:pStyle w:val="NoSpacing"/>
            </w:pPr>
            <w:r w:rsidRPr="004444CF">
              <w:lastRenderedPageBreak/>
              <w:t>MPLS</w:t>
            </w:r>
          </w:p>
        </w:tc>
        <w:tc>
          <w:tcPr>
            <w:tcW w:w="1763" w:type="pct"/>
            <w:vAlign w:val="center"/>
          </w:tcPr>
          <w:p w14:paraId="3005BA65" w14:textId="77777777" w:rsidR="00984868" w:rsidRPr="004444CF" w:rsidRDefault="00984868" w:rsidP="00803155">
            <w:pPr>
              <w:pStyle w:val="NoSpacing"/>
            </w:pPr>
            <w:r w:rsidRPr="004444CF">
              <w:t>Configuring and troubleshooting MPLS as per customer requirement.</w:t>
            </w:r>
          </w:p>
        </w:tc>
        <w:tc>
          <w:tcPr>
            <w:tcW w:w="1368" w:type="pct"/>
            <w:vAlign w:val="center"/>
          </w:tcPr>
          <w:p w14:paraId="66CC7940" w14:textId="77777777" w:rsidR="00984868" w:rsidRPr="004444CF" w:rsidRDefault="00984868" w:rsidP="00803155">
            <w:pPr>
              <w:pStyle w:val="NoSpacing"/>
            </w:pPr>
            <w:r w:rsidRPr="004444CF">
              <w:t>Notification through Email / Phone.</w:t>
            </w:r>
          </w:p>
        </w:tc>
        <w:tc>
          <w:tcPr>
            <w:tcW w:w="956" w:type="pct"/>
            <w:vAlign w:val="center"/>
          </w:tcPr>
          <w:p w14:paraId="4D546DCE" w14:textId="77777777" w:rsidR="00984868" w:rsidRPr="004444CF" w:rsidRDefault="00984868" w:rsidP="00803155">
            <w:pPr>
              <w:pStyle w:val="NoSpacing"/>
            </w:pPr>
            <w:r w:rsidRPr="004444CF">
              <w:t>As per service request</w:t>
            </w:r>
          </w:p>
        </w:tc>
      </w:tr>
      <w:tr w:rsidR="00984868" w:rsidRPr="004444CF" w14:paraId="2F500067" w14:textId="77777777" w:rsidTr="00803155">
        <w:tc>
          <w:tcPr>
            <w:tcW w:w="913" w:type="pct"/>
            <w:vAlign w:val="center"/>
          </w:tcPr>
          <w:p w14:paraId="58F54AAB" w14:textId="77777777" w:rsidR="00984868" w:rsidRPr="004444CF" w:rsidRDefault="00984868" w:rsidP="00803155">
            <w:pPr>
              <w:pStyle w:val="NoSpacing"/>
            </w:pPr>
            <w:r w:rsidRPr="004444CF">
              <w:t>Backup Management</w:t>
            </w:r>
          </w:p>
        </w:tc>
        <w:tc>
          <w:tcPr>
            <w:tcW w:w="1763" w:type="pct"/>
            <w:vAlign w:val="center"/>
          </w:tcPr>
          <w:p w14:paraId="553E76EF" w14:textId="77777777" w:rsidR="00984868" w:rsidRPr="004444CF" w:rsidRDefault="00984868" w:rsidP="00803155">
            <w:pPr>
              <w:pStyle w:val="NoSpacing"/>
            </w:pPr>
            <w:r w:rsidRPr="004444CF">
              <w:t>Take the running configuration backup at regular intervals</w:t>
            </w:r>
          </w:p>
        </w:tc>
        <w:tc>
          <w:tcPr>
            <w:tcW w:w="1368" w:type="pct"/>
            <w:vAlign w:val="center"/>
          </w:tcPr>
          <w:p w14:paraId="58658F7B" w14:textId="77777777" w:rsidR="00984868" w:rsidRPr="004444CF" w:rsidRDefault="00984868" w:rsidP="00803155">
            <w:pPr>
              <w:pStyle w:val="NoSpacing"/>
            </w:pPr>
            <w:r w:rsidRPr="004444CF">
              <w:t>Notification through Email / Phone.</w:t>
            </w:r>
          </w:p>
        </w:tc>
        <w:tc>
          <w:tcPr>
            <w:tcW w:w="956" w:type="pct"/>
            <w:vAlign w:val="center"/>
          </w:tcPr>
          <w:p w14:paraId="4B3E47A9" w14:textId="77777777" w:rsidR="00984868" w:rsidRPr="004444CF" w:rsidRDefault="00984868" w:rsidP="00803155">
            <w:pPr>
              <w:pStyle w:val="NoSpacing"/>
            </w:pPr>
            <w:r w:rsidRPr="004444CF">
              <w:t>As per service request</w:t>
            </w:r>
          </w:p>
        </w:tc>
      </w:tr>
      <w:tr w:rsidR="00984868" w:rsidRPr="004444CF" w14:paraId="2D03515B" w14:textId="77777777" w:rsidTr="00803155">
        <w:tc>
          <w:tcPr>
            <w:tcW w:w="913" w:type="pct"/>
            <w:vAlign w:val="center"/>
          </w:tcPr>
          <w:p w14:paraId="2B2C3960" w14:textId="77777777" w:rsidR="00984868" w:rsidRPr="004444CF" w:rsidRDefault="00984868" w:rsidP="00803155">
            <w:pPr>
              <w:pStyle w:val="NoSpacing"/>
            </w:pPr>
            <w:r w:rsidRPr="004444CF">
              <w:t>IOS upgrades</w:t>
            </w:r>
          </w:p>
        </w:tc>
        <w:tc>
          <w:tcPr>
            <w:tcW w:w="1763" w:type="pct"/>
            <w:vAlign w:val="center"/>
          </w:tcPr>
          <w:p w14:paraId="5AA1D610" w14:textId="77777777" w:rsidR="00984868" w:rsidRPr="004444CF" w:rsidRDefault="00984868" w:rsidP="00803155">
            <w:pPr>
              <w:pStyle w:val="NoSpacing"/>
            </w:pPr>
            <w:r w:rsidRPr="004444CF">
              <w:t>Upgrade the current IOS to latest IOS</w:t>
            </w:r>
          </w:p>
        </w:tc>
        <w:tc>
          <w:tcPr>
            <w:tcW w:w="1368" w:type="pct"/>
            <w:vAlign w:val="center"/>
          </w:tcPr>
          <w:p w14:paraId="0D9E1AE1" w14:textId="77777777" w:rsidR="00984868" w:rsidRPr="004444CF" w:rsidRDefault="00984868" w:rsidP="00803155">
            <w:pPr>
              <w:pStyle w:val="NoSpacing"/>
            </w:pPr>
            <w:r w:rsidRPr="004444CF">
              <w:t>Notification through Email / Phone.</w:t>
            </w:r>
          </w:p>
        </w:tc>
        <w:tc>
          <w:tcPr>
            <w:tcW w:w="956" w:type="pct"/>
            <w:vAlign w:val="center"/>
          </w:tcPr>
          <w:p w14:paraId="0579CEE8" w14:textId="77777777" w:rsidR="00984868" w:rsidRPr="004444CF" w:rsidRDefault="00984868" w:rsidP="00803155">
            <w:pPr>
              <w:pStyle w:val="NoSpacing"/>
            </w:pPr>
            <w:r w:rsidRPr="004444CF">
              <w:t>As on needed.</w:t>
            </w:r>
          </w:p>
        </w:tc>
      </w:tr>
      <w:tr w:rsidR="00984868" w:rsidRPr="004444CF" w14:paraId="13D45F02" w14:textId="77777777" w:rsidTr="00803155">
        <w:tc>
          <w:tcPr>
            <w:tcW w:w="913" w:type="pct"/>
            <w:vAlign w:val="center"/>
          </w:tcPr>
          <w:p w14:paraId="7354D6F0" w14:textId="77777777" w:rsidR="00984868" w:rsidRPr="004444CF" w:rsidRDefault="00984868" w:rsidP="00803155">
            <w:pPr>
              <w:pStyle w:val="NoSpacing"/>
            </w:pPr>
            <w:r w:rsidRPr="004444CF">
              <w:t>Root Cause Analysis</w:t>
            </w:r>
          </w:p>
        </w:tc>
        <w:tc>
          <w:tcPr>
            <w:tcW w:w="1763" w:type="pct"/>
            <w:vAlign w:val="center"/>
          </w:tcPr>
          <w:p w14:paraId="18C6AEF3" w14:textId="77777777" w:rsidR="00984868" w:rsidRPr="004444CF" w:rsidRDefault="00984868" w:rsidP="00803155">
            <w:pPr>
              <w:pStyle w:val="NoSpacing"/>
            </w:pPr>
            <w:r w:rsidRPr="004444CF">
              <w:t>Do the Root Cause Analysis for problems and give the permanent solution.</w:t>
            </w:r>
          </w:p>
        </w:tc>
        <w:tc>
          <w:tcPr>
            <w:tcW w:w="1368" w:type="pct"/>
            <w:vAlign w:val="center"/>
          </w:tcPr>
          <w:p w14:paraId="19325A33" w14:textId="77777777" w:rsidR="00984868" w:rsidRPr="004444CF" w:rsidRDefault="00984868" w:rsidP="00803155">
            <w:pPr>
              <w:pStyle w:val="NoSpacing"/>
            </w:pPr>
            <w:r w:rsidRPr="004444CF">
              <w:t>Notification through Email / Phone.</w:t>
            </w:r>
          </w:p>
        </w:tc>
        <w:tc>
          <w:tcPr>
            <w:tcW w:w="956" w:type="pct"/>
            <w:vAlign w:val="center"/>
          </w:tcPr>
          <w:p w14:paraId="3BBB19AA" w14:textId="77777777" w:rsidR="00984868" w:rsidRPr="004444CF" w:rsidRDefault="00984868" w:rsidP="00803155">
            <w:pPr>
              <w:pStyle w:val="NoSpacing"/>
            </w:pPr>
            <w:r w:rsidRPr="004444CF">
              <w:t>As on needed.</w:t>
            </w:r>
          </w:p>
        </w:tc>
      </w:tr>
      <w:tr w:rsidR="00984868" w:rsidRPr="004444CF" w14:paraId="69AA7B6A" w14:textId="77777777" w:rsidTr="00803155">
        <w:tc>
          <w:tcPr>
            <w:tcW w:w="913" w:type="pct"/>
            <w:vAlign w:val="center"/>
          </w:tcPr>
          <w:p w14:paraId="554D97CE" w14:textId="77777777" w:rsidR="00984868" w:rsidRPr="004444CF" w:rsidRDefault="00984868" w:rsidP="00803155">
            <w:pPr>
              <w:pStyle w:val="NoSpacing"/>
            </w:pPr>
            <w:r w:rsidRPr="004444CF">
              <w:t>Security Management</w:t>
            </w:r>
          </w:p>
        </w:tc>
        <w:tc>
          <w:tcPr>
            <w:tcW w:w="1763" w:type="pct"/>
            <w:vAlign w:val="center"/>
          </w:tcPr>
          <w:p w14:paraId="1CC5B000" w14:textId="3EBC0320" w:rsidR="00984868" w:rsidRPr="004444CF" w:rsidRDefault="00984868" w:rsidP="00803155">
            <w:pPr>
              <w:pStyle w:val="NoSpacing"/>
            </w:pPr>
            <w:r w:rsidRPr="004444CF">
              <w:t xml:space="preserve">Defining strong authentication methods for the users who have </w:t>
            </w:r>
            <w:r w:rsidR="00D4791A" w:rsidRPr="004444CF">
              <w:t>access</w:t>
            </w:r>
            <w:r w:rsidRPr="004444CF">
              <w:t>.</w:t>
            </w:r>
          </w:p>
          <w:p w14:paraId="66FDB4A2" w14:textId="77777777" w:rsidR="00984868" w:rsidRPr="004444CF" w:rsidRDefault="00984868" w:rsidP="00803155">
            <w:pPr>
              <w:pStyle w:val="NoSpacing"/>
            </w:pPr>
            <w:r w:rsidRPr="004444CF">
              <w:t>SNMP security</w:t>
            </w:r>
          </w:p>
        </w:tc>
        <w:tc>
          <w:tcPr>
            <w:tcW w:w="1368" w:type="pct"/>
            <w:vAlign w:val="center"/>
          </w:tcPr>
          <w:p w14:paraId="2E079361" w14:textId="77777777" w:rsidR="00984868" w:rsidRPr="004444CF" w:rsidRDefault="00984868" w:rsidP="00803155">
            <w:pPr>
              <w:pStyle w:val="NoSpacing"/>
            </w:pPr>
            <w:r w:rsidRPr="004444CF">
              <w:t>Notification through Email / Phone.</w:t>
            </w:r>
          </w:p>
        </w:tc>
        <w:tc>
          <w:tcPr>
            <w:tcW w:w="956" w:type="pct"/>
            <w:vAlign w:val="center"/>
          </w:tcPr>
          <w:p w14:paraId="73ADB29F" w14:textId="77777777" w:rsidR="00984868" w:rsidRPr="004444CF" w:rsidRDefault="00984868" w:rsidP="00803155">
            <w:pPr>
              <w:pStyle w:val="NoSpacing"/>
            </w:pPr>
            <w:r w:rsidRPr="004444CF">
              <w:t>As on needed</w:t>
            </w:r>
          </w:p>
        </w:tc>
      </w:tr>
    </w:tbl>
    <w:p w14:paraId="4C4D82E0" w14:textId="77777777" w:rsidR="00984868" w:rsidRPr="004444CF" w:rsidRDefault="00984868" w:rsidP="00984868"/>
    <w:p w14:paraId="54A29E65" w14:textId="77777777" w:rsidR="00984868" w:rsidRPr="004444CF" w:rsidRDefault="00984868" w:rsidP="00984868">
      <w:pPr>
        <w:pStyle w:val="Heading2"/>
        <w:rPr>
          <w:lang w:val="en-US"/>
        </w:rPr>
      </w:pPr>
      <w:bookmarkStart w:id="128" w:name="_Toc167439044"/>
      <w:bookmarkStart w:id="129" w:name="_Toc168669752"/>
      <w:r w:rsidRPr="6E6D6355">
        <w:rPr>
          <w:lang w:val="en-US"/>
        </w:rPr>
        <w:t>Service Desk</w:t>
      </w:r>
      <w:bookmarkEnd w:id="128"/>
      <w:bookmarkEnd w:id="129"/>
    </w:p>
    <w:p w14:paraId="01833C03" w14:textId="2D6DDC9C" w:rsidR="00984868" w:rsidRDefault="00984868" w:rsidP="001C7DB5">
      <w:pPr>
        <w:jc w:val="both"/>
      </w:pPr>
      <w:r w:rsidRPr="004444CF">
        <w:t>MS-NOC would serve as the single point of contact for Proactive Monitoring &amp; Management services. MS-NOC will be manned 24x7x365 and can be accessed through a Universal Access Number. Additionally, customers can also reach the NOC through E-mails and the Service Portal.</w:t>
      </w:r>
    </w:p>
    <w:p w14:paraId="41A1CC20" w14:textId="77777777" w:rsidR="00D4791A" w:rsidRPr="004444CF" w:rsidRDefault="00D4791A" w:rsidP="00984868"/>
    <w:p w14:paraId="22A1EB60" w14:textId="77777777" w:rsidR="00984868" w:rsidRPr="004444CF" w:rsidRDefault="00984868" w:rsidP="00984868">
      <w:pPr>
        <w:pStyle w:val="Heading2"/>
        <w:rPr>
          <w:lang w:val="en-US"/>
        </w:rPr>
      </w:pPr>
      <w:bookmarkStart w:id="130" w:name="_Toc167439045"/>
      <w:bookmarkStart w:id="131" w:name="_Toc168669753"/>
      <w:r w:rsidRPr="6E6D6355">
        <w:rPr>
          <w:lang w:val="en-US"/>
        </w:rPr>
        <w:t>Incident Reporting and Management</w:t>
      </w:r>
      <w:bookmarkEnd w:id="130"/>
      <w:bookmarkEnd w:id="131"/>
    </w:p>
    <w:p w14:paraId="38CF82C4" w14:textId="77777777" w:rsidR="00984868" w:rsidRPr="004444CF" w:rsidRDefault="00984868" w:rsidP="001C7DB5">
      <w:pPr>
        <w:jc w:val="both"/>
      </w:pPr>
      <w:r w:rsidRPr="004444CF">
        <w:t>Sify MS-NOC delivers an online designated web portal for reporting all incidents associated with its services. This will be a primary single point of contact for customers while the MS Helpdesk accessed through a Toll-free universal access number would be secondary.</w:t>
      </w:r>
    </w:p>
    <w:p w14:paraId="0BD863B9" w14:textId="77777777" w:rsidR="00984868" w:rsidRPr="004444CF" w:rsidRDefault="00984868" w:rsidP="00665734">
      <w:pPr>
        <w:numPr>
          <w:ilvl w:val="0"/>
          <w:numId w:val="31"/>
        </w:numPr>
        <w:jc w:val="both"/>
      </w:pPr>
      <w:r w:rsidRPr="004444CF">
        <w:t>Trouble Ticket Handling – A trouble ticket number will be assigned for every trouble the customer logs in online or calls for. For each trouble reported Sify will maintain information about the trouble, the steps taken to resolve and the final disposition of it online. An RCA will be created for trouble reported based on customer request.</w:t>
      </w:r>
    </w:p>
    <w:p w14:paraId="07766928" w14:textId="77777777" w:rsidR="00984868" w:rsidRPr="004444CF" w:rsidRDefault="00984868" w:rsidP="00665734">
      <w:pPr>
        <w:numPr>
          <w:ilvl w:val="0"/>
          <w:numId w:val="31"/>
        </w:numPr>
        <w:jc w:val="both"/>
      </w:pPr>
      <w:r w:rsidRPr="004444CF">
        <w:t>Incident management: Sify will also login all incidents triggered from its proactive management system and maintain information about the trouble and the steps taken to resolve them.</w:t>
      </w:r>
    </w:p>
    <w:p w14:paraId="64ACD8CE" w14:textId="77777777" w:rsidR="00984868" w:rsidRPr="004444CF" w:rsidRDefault="00984868" w:rsidP="00665734">
      <w:pPr>
        <w:numPr>
          <w:ilvl w:val="0"/>
          <w:numId w:val="31"/>
        </w:numPr>
        <w:jc w:val="both"/>
      </w:pPr>
      <w:r w:rsidRPr="004444CF">
        <w:t>Fault Management – Services include detection, isolation, diagnosis, correction, and customer notification of network troubles. MS-NOC operates a SNMP based management system that provides real-time and back-in time graphic oriented network management of customer premises devices and associated communication links.</w:t>
      </w:r>
    </w:p>
    <w:p w14:paraId="5606364B" w14:textId="77777777" w:rsidR="00984868" w:rsidRDefault="00984868" w:rsidP="00665734">
      <w:pPr>
        <w:numPr>
          <w:ilvl w:val="0"/>
          <w:numId w:val="31"/>
        </w:numPr>
        <w:jc w:val="both"/>
      </w:pPr>
      <w:r w:rsidRPr="004444CF">
        <w:lastRenderedPageBreak/>
        <w:t>Performance management – Services include monitoring of health and utilization of devices, communication links and other SP services part of customer WAN or VPN under the scope of management.</w:t>
      </w:r>
    </w:p>
    <w:p w14:paraId="475DC4D2" w14:textId="77777777" w:rsidR="00984868" w:rsidRPr="004444CF" w:rsidRDefault="00984868" w:rsidP="00984868"/>
    <w:p w14:paraId="73548381" w14:textId="77777777" w:rsidR="00984868" w:rsidRPr="004444CF" w:rsidRDefault="00984868" w:rsidP="00984868">
      <w:pPr>
        <w:pStyle w:val="Heading2"/>
        <w:rPr>
          <w:lang w:val="en-US"/>
        </w:rPr>
      </w:pPr>
      <w:bookmarkStart w:id="132" w:name="_Toc167439046"/>
      <w:bookmarkStart w:id="133" w:name="_Toc168669754"/>
      <w:r w:rsidRPr="6E6D6355">
        <w:rPr>
          <w:lang w:val="en-US"/>
        </w:rPr>
        <w:t>Problem Management</w:t>
      </w:r>
      <w:bookmarkEnd w:id="132"/>
      <w:bookmarkEnd w:id="133"/>
    </w:p>
    <w:p w14:paraId="0C45D631" w14:textId="77777777" w:rsidR="00984868" w:rsidRPr="004444CF" w:rsidRDefault="00984868" w:rsidP="001C7DB5">
      <w:pPr>
        <w:jc w:val="both"/>
      </w:pPr>
      <w:r w:rsidRPr="004444CF">
        <w:t>Sify delivers problem management services that includes,</w:t>
      </w:r>
    </w:p>
    <w:p w14:paraId="6E36BFAF" w14:textId="77777777" w:rsidR="00984868" w:rsidRPr="004444CF" w:rsidRDefault="00984868" w:rsidP="00665734">
      <w:pPr>
        <w:numPr>
          <w:ilvl w:val="0"/>
          <w:numId w:val="25"/>
        </w:numPr>
        <w:jc w:val="both"/>
      </w:pPr>
      <w:r w:rsidRPr="004444CF">
        <w:t>Maintenance of known error database</w:t>
      </w:r>
    </w:p>
    <w:p w14:paraId="45648B05" w14:textId="77777777" w:rsidR="00984868" w:rsidRPr="004444CF" w:rsidRDefault="00984868" w:rsidP="00665734">
      <w:pPr>
        <w:numPr>
          <w:ilvl w:val="0"/>
          <w:numId w:val="25"/>
        </w:numPr>
        <w:jc w:val="both"/>
      </w:pPr>
      <w:r w:rsidRPr="004444CF">
        <w:t>Check known error database for workarounds before applying resolution to a particular incident.</w:t>
      </w:r>
    </w:p>
    <w:p w14:paraId="3D360EC4" w14:textId="77777777" w:rsidR="00984868" w:rsidRPr="004444CF" w:rsidRDefault="00984868" w:rsidP="00665734">
      <w:pPr>
        <w:numPr>
          <w:ilvl w:val="0"/>
          <w:numId w:val="25"/>
        </w:numPr>
        <w:jc w:val="both"/>
      </w:pPr>
      <w:r w:rsidRPr="004444CF">
        <w:t>Update KEDB every time a new workaround is provided to an incident.</w:t>
      </w:r>
    </w:p>
    <w:p w14:paraId="5DE147C6" w14:textId="77777777" w:rsidR="00984868" w:rsidRPr="004444CF" w:rsidRDefault="00984868" w:rsidP="00665734">
      <w:pPr>
        <w:numPr>
          <w:ilvl w:val="0"/>
          <w:numId w:val="25"/>
        </w:numPr>
        <w:jc w:val="both"/>
      </w:pPr>
      <w:r w:rsidRPr="004444CF">
        <w:t>Provide root cause analysis for every P1 incident.</w:t>
      </w:r>
    </w:p>
    <w:p w14:paraId="268B5737" w14:textId="77777777" w:rsidR="00984868" w:rsidRPr="004444CF" w:rsidRDefault="00984868" w:rsidP="00665734">
      <w:pPr>
        <w:numPr>
          <w:ilvl w:val="0"/>
          <w:numId w:val="25"/>
        </w:numPr>
        <w:jc w:val="both"/>
      </w:pPr>
      <w:r w:rsidRPr="004444CF">
        <w:t>Track all recurring incidents. Any recurrence of 4 in the last 30 days should be considered a problem.</w:t>
      </w:r>
    </w:p>
    <w:p w14:paraId="4A9D9C1E" w14:textId="77777777" w:rsidR="00984868" w:rsidRDefault="00984868" w:rsidP="00665734">
      <w:pPr>
        <w:numPr>
          <w:ilvl w:val="0"/>
          <w:numId w:val="25"/>
        </w:numPr>
        <w:jc w:val="both"/>
      </w:pPr>
      <w:r w:rsidRPr="004444CF">
        <w:t>Provide RCA and necessary resolution for identified problems and provide possible inputs to Change Management</w:t>
      </w:r>
    </w:p>
    <w:p w14:paraId="1B7AFB26" w14:textId="77777777" w:rsidR="00984868" w:rsidRPr="004444CF" w:rsidRDefault="00984868" w:rsidP="00984868"/>
    <w:p w14:paraId="5801A8E2" w14:textId="77777777" w:rsidR="00984868" w:rsidRPr="004444CF" w:rsidRDefault="00984868" w:rsidP="00984868">
      <w:pPr>
        <w:pStyle w:val="Heading2"/>
        <w:rPr>
          <w:lang w:val="en-US"/>
        </w:rPr>
      </w:pPr>
      <w:bookmarkStart w:id="134" w:name="_Toc167439047"/>
      <w:bookmarkStart w:id="135" w:name="_Toc168669755"/>
      <w:r w:rsidRPr="6E6D6355">
        <w:rPr>
          <w:lang w:val="en-US"/>
        </w:rPr>
        <w:t>Configuration Management</w:t>
      </w:r>
      <w:bookmarkEnd w:id="134"/>
      <w:bookmarkEnd w:id="135"/>
    </w:p>
    <w:p w14:paraId="52B8DC43" w14:textId="77777777" w:rsidR="00984868" w:rsidRPr="004444CF" w:rsidRDefault="00984868" w:rsidP="001C7DB5">
      <w:pPr>
        <w:jc w:val="both"/>
      </w:pPr>
      <w:r w:rsidRPr="004444CF">
        <w:t>Sify MS-NOC delivers configuration management services that includes,</w:t>
      </w:r>
    </w:p>
    <w:p w14:paraId="18E6E157" w14:textId="77777777" w:rsidR="00984868" w:rsidRPr="004444CF" w:rsidRDefault="00984868" w:rsidP="00665734">
      <w:pPr>
        <w:numPr>
          <w:ilvl w:val="0"/>
          <w:numId w:val="26"/>
        </w:numPr>
        <w:jc w:val="both"/>
      </w:pPr>
      <w:r w:rsidRPr="004444CF">
        <w:t>Archiving back up of all the device configurations</w:t>
      </w:r>
    </w:p>
    <w:p w14:paraId="6C5F88C4" w14:textId="77777777" w:rsidR="00984868" w:rsidRPr="004444CF" w:rsidRDefault="00984868" w:rsidP="00665734">
      <w:pPr>
        <w:numPr>
          <w:ilvl w:val="0"/>
          <w:numId w:val="26"/>
        </w:numPr>
        <w:jc w:val="both"/>
      </w:pPr>
      <w:r w:rsidRPr="004444CF">
        <w:t>Ensuring changes made to a device is backed up and archived.</w:t>
      </w:r>
    </w:p>
    <w:p w14:paraId="280EAFF4" w14:textId="77777777" w:rsidR="00984868" w:rsidRPr="004444CF" w:rsidRDefault="00984868" w:rsidP="00665734">
      <w:pPr>
        <w:numPr>
          <w:ilvl w:val="0"/>
          <w:numId w:val="26"/>
        </w:numPr>
        <w:jc w:val="both"/>
      </w:pPr>
      <w:r w:rsidRPr="004444CF">
        <w:t>Maintain last known good configuration to roll back changes to a previous configuration if results are unsatisfactory.</w:t>
      </w:r>
    </w:p>
    <w:p w14:paraId="5680FB15" w14:textId="77777777" w:rsidR="00984868" w:rsidRPr="004444CF" w:rsidRDefault="00984868" w:rsidP="00665734">
      <w:pPr>
        <w:numPr>
          <w:ilvl w:val="0"/>
          <w:numId w:val="26"/>
        </w:numPr>
        <w:jc w:val="both"/>
      </w:pPr>
      <w:r w:rsidRPr="004444CF">
        <w:t>Detect changes to configuration in real time.</w:t>
      </w:r>
    </w:p>
    <w:p w14:paraId="2D2D2D7F" w14:textId="77777777" w:rsidR="00984868" w:rsidRPr="004444CF" w:rsidRDefault="00984868" w:rsidP="00665734">
      <w:pPr>
        <w:numPr>
          <w:ilvl w:val="0"/>
          <w:numId w:val="26"/>
        </w:numPr>
        <w:jc w:val="both"/>
      </w:pPr>
      <w:r w:rsidRPr="004444CF">
        <w:t>Maintain authentication, authorization and accounting while allowing for configuration changes.</w:t>
      </w:r>
    </w:p>
    <w:p w14:paraId="393724F3" w14:textId="77777777" w:rsidR="00984868" w:rsidRPr="004444CF" w:rsidRDefault="00984868" w:rsidP="00665734">
      <w:pPr>
        <w:numPr>
          <w:ilvl w:val="0"/>
          <w:numId w:val="26"/>
        </w:numPr>
        <w:jc w:val="both"/>
      </w:pPr>
      <w:r w:rsidRPr="004444CF">
        <w:t>Ensure compliance of all configuration changes.</w:t>
      </w:r>
    </w:p>
    <w:p w14:paraId="13914084" w14:textId="77777777" w:rsidR="00984868" w:rsidRPr="004444CF" w:rsidRDefault="00984868" w:rsidP="00665734">
      <w:pPr>
        <w:numPr>
          <w:ilvl w:val="0"/>
          <w:numId w:val="26"/>
        </w:numPr>
        <w:jc w:val="both"/>
      </w:pPr>
      <w:r w:rsidRPr="004444CF">
        <w:t>Maintain a configuration management database with updated configuration items and the relationship between each of the assets.</w:t>
      </w:r>
    </w:p>
    <w:p w14:paraId="4664D14F" w14:textId="77777777" w:rsidR="00984868" w:rsidRDefault="00984868" w:rsidP="00665734">
      <w:pPr>
        <w:numPr>
          <w:ilvl w:val="0"/>
          <w:numId w:val="26"/>
        </w:numPr>
        <w:jc w:val="both"/>
      </w:pPr>
      <w:r w:rsidRPr="004444CF">
        <w:t>Maintain device software and hardware inventory.</w:t>
      </w:r>
    </w:p>
    <w:p w14:paraId="24BE96DF" w14:textId="77777777" w:rsidR="00984868" w:rsidRPr="004444CF" w:rsidRDefault="00984868" w:rsidP="00984868"/>
    <w:p w14:paraId="3EAEB451" w14:textId="77777777" w:rsidR="00984868" w:rsidRPr="004444CF" w:rsidRDefault="00984868" w:rsidP="001C7DB5">
      <w:pPr>
        <w:pStyle w:val="Heading2"/>
        <w:jc w:val="both"/>
        <w:rPr>
          <w:lang w:val="en-US"/>
        </w:rPr>
      </w:pPr>
      <w:bookmarkStart w:id="136" w:name="_Toc167439048"/>
      <w:bookmarkStart w:id="137" w:name="_Toc168669756"/>
      <w:r w:rsidRPr="6E6D6355">
        <w:rPr>
          <w:lang w:val="en-US"/>
        </w:rPr>
        <w:lastRenderedPageBreak/>
        <w:t>Inventory Management</w:t>
      </w:r>
      <w:bookmarkEnd w:id="136"/>
      <w:bookmarkEnd w:id="137"/>
    </w:p>
    <w:p w14:paraId="4F484FF5" w14:textId="77777777" w:rsidR="00984868" w:rsidRPr="004444CF" w:rsidRDefault="00984868" w:rsidP="001C7DB5">
      <w:pPr>
        <w:jc w:val="both"/>
      </w:pPr>
      <w:r w:rsidRPr="004444CF">
        <w:t>Sify MS-NOC delivers inventory management services that includes,</w:t>
      </w:r>
    </w:p>
    <w:p w14:paraId="24303D40" w14:textId="77777777" w:rsidR="00984868" w:rsidRPr="004444CF" w:rsidRDefault="00984868" w:rsidP="00665734">
      <w:pPr>
        <w:numPr>
          <w:ilvl w:val="0"/>
          <w:numId w:val="27"/>
        </w:numPr>
        <w:jc w:val="both"/>
      </w:pPr>
      <w:r w:rsidRPr="004444CF">
        <w:t>Capturing and maintaining inventory of network devices within the scope of the managed network per customer location.</w:t>
      </w:r>
    </w:p>
    <w:p w14:paraId="69AA9285" w14:textId="77777777" w:rsidR="00984868" w:rsidRDefault="00984868" w:rsidP="00665734">
      <w:pPr>
        <w:numPr>
          <w:ilvl w:val="0"/>
          <w:numId w:val="27"/>
        </w:numPr>
        <w:jc w:val="both"/>
      </w:pPr>
      <w:r w:rsidRPr="004444CF">
        <w:t>Maintaining customer site contact information and IP address details.</w:t>
      </w:r>
    </w:p>
    <w:p w14:paraId="4FC3E317" w14:textId="77777777" w:rsidR="00984868" w:rsidRPr="004444CF" w:rsidRDefault="00984868" w:rsidP="00984868"/>
    <w:p w14:paraId="28EBBCFA" w14:textId="77777777" w:rsidR="00984868" w:rsidRPr="004444CF" w:rsidRDefault="00984868" w:rsidP="00984868">
      <w:pPr>
        <w:pStyle w:val="Heading2"/>
        <w:rPr>
          <w:lang w:val="en-US"/>
        </w:rPr>
      </w:pPr>
      <w:bookmarkStart w:id="138" w:name="_Toc167439049"/>
      <w:bookmarkStart w:id="139" w:name="_Toc168669757"/>
      <w:r w:rsidRPr="6E6D6355">
        <w:rPr>
          <w:lang w:val="en-US"/>
        </w:rPr>
        <w:t>Change Management</w:t>
      </w:r>
      <w:bookmarkEnd w:id="138"/>
      <w:bookmarkEnd w:id="139"/>
    </w:p>
    <w:p w14:paraId="76BD9191" w14:textId="77777777" w:rsidR="00984868" w:rsidRPr="004444CF" w:rsidRDefault="00984868" w:rsidP="001C7DB5">
      <w:pPr>
        <w:jc w:val="both"/>
      </w:pPr>
      <w:r w:rsidRPr="004444CF">
        <w:t>Post implementation Sify MS-NOC will handle all customer-initiated Move/Add/Change/Delete (MACD) requests through an online change management module. All Sify-initiated changes would be managed by Sify with an approval from the customer representative based on the criticality and the extent of impact to services.</w:t>
      </w:r>
    </w:p>
    <w:p w14:paraId="61866434" w14:textId="77777777" w:rsidR="00984868" w:rsidRPr="004444CF" w:rsidRDefault="00984868" w:rsidP="00665734">
      <w:pPr>
        <w:numPr>
          <w:ilvl w:val="0"/>
          <w:numId w:val="28"/>
        </w:numPr>
        <w:jc w:val="both"/>
      </w:pPr>
      <w:r w:rsidRPr="004444CF">
        <w:t>Perform emergency changes as part of providing immediate resolution to an identified incident. These changes cannot be planned and scheduled at a specific time because of service impact.</w:t>
      </w:r>
    </w:p>
    <w:p w14:paraId="7BBF1AE5" w14:textId="77777777" w:rsidR="00984868" w:rsidRPr="004444CF" w:rsidRDefault="00984868" w:rsidP="00665734">
      <w:pPr>
        <w:numPr>
          <w:ilvl w:val="0"/>
          <w:numId w:val="28"/>
        </w:numPr>
        <w:jc w:val="both"/>
      </w:pPr>
      <w:r w:rsidRPr="004444CF">
        <w:t>Perform change management task based on inputs from the problem management process.</w:t>
      </w:r>
    </w:p>
    <w:p w14:paraId="6D77B4A1" w14:textId="77777777" w:rsidR="00984868" w:rsidRPr="004444CF" w:rsidRDefault="00984868" w:rsidP="00665734">
      <w:pPr>
        <w:numPr>
          <w:ilvl w:val="0"/>
          <w:numId w:val="28"/>
        </w:numPr>
        <w:jc w:val="both"/>
      </w:pPr>
      <w:r w:rsidRPr="004444CF">
        <w:t>Perform change management task based on inputs from incident management process.</w:t>
      </w:r>
    </w:p>
    <w:p w14:paraId="245984FE" w14:textId="77777777" w:rsidR="00984868" w:rsidRPr="004444CF" w:rsidRDefault="00984868" w:rsidP="00665734">
      <w:pPr>
        <w:numPr>
          <w:ilvl w:val="0"/>
          <w:numId w:val="28"/>
        </w:numPr>
        <w:jc w:val="both"/>
      </w:pPr>
      <w:r w:rsidRPr="004444CF">
        <w:t>Perform change management task after following the required approval process.</w:t>
      </w:r>
    </w:p>
    <w:p w14:paraId="194FCB88" w14:textId="77777777" w:rsidR="00984868" w:rsidRPr="004444CF" w:rsidRDefault="00984868" w:rsidP="00665734">
      <w:pPr>
        <w:numPr>
          <w:ilvl w:val="1"/>
          <w:numId w:val="28"/>
        </w:numPr>
        <w:jc w:val="both"/>
      </w:pPr>
      <w:r w:rsidRPr="004444CF">
        <w:t>Initiated by change initiator.</w:t>
      </w:r>
    </w:p>
    <w:p w14:paraId="253FF048" w14:textId="77777777" w:rsidR="00984868" w:rsidRPr="004444CF" w:rsidRDefault="00984868" w:rsidP="00665734">
      <w:pPr>
        <w:numPr>
          <w:ilvl w:val="1"/>
          <w:numId w:val="28"/>
        </w:numPr>
        <w:jc w:val="both"/>
      </w:pPr>
      <w:r w:rsidRPr="004444CF">
        <w:t>Reviewed by change manager.</w:t>
      </w:r>
    </w:p>
    <w:p w14:paraId="20F1C5C3" w14:textId="77777777" w:rsidR="00984868" w:rsidRPr="004444CF" w:rsidRDefault="00984868" w:rsidP="00665734">
      <w:pPr>
        <w:numPr>
          <w:ilvl w:val="1"/>
          <w:numId w:val="28"/>
        </w:numPr>
        <w:jc w:val="both"/>
      </w:pPr>
      <w:r w:rsidRPr="004444CF">
        <w:t>Reviewed and approved by Sify and the customer.</w:t>
      </w:r>
    </w:p>
    <w:p w14:paraId="763C87E1" w14:textId="77777777" w:rsidR="00984868" w:rsidRPr="004444CF" w:rsidRDefault="00984868" w:rsidP="00665734">
      <w:pPr>
        <w:numPr>
          <w:ilvl w:val="0"/>
          <w:numId w:val="28"/>
        </w:numPr>
        <w:jc w:val="both"/>
      </w:pPr>
      <w:r w:rsidRPr="004444CF">
        <w:t>Post implementation review and clearance by the PIR team</w:t>
      </w:r>
    </w:p>
    <w:p w14:paraId="0B35ABDE" w14:textId="77777777" w:rsidR="00984868" w:rsidRPr="004444CF" w:rsidRDefault="00984868" w:rsidP="00984868"/>
    <w:p w14:paraId="250F1122" w14:textId="77777777" w:rsidR="00984868" w:rsidRPr="004444CF" w:rsidRDefault="00984868" w:rsidP="00984868">
      <w:pPr>
        <w:pStyle w:val="Heading2"/>
        <w:rPr>
          <w:lang w:val="en-US"/>
        </w:rPr>
      </w:pPr>
      <w:bookmarkStart w:id="140" w:name="_Toc167439050"/>
      <w:bookmarkStart w:id="141" w:name="_Toc168669758"/>
      <w:r w:rsidRPr="6E6D6355">
        <w:rPr>
          <w:lang w:val="en-US"/>
        </w:rPr>
        <w:t>Security Management</w:t>
      </w:r>
      <w:bookmarkEnd w:id="140"/>
      <w:bookmarkEnd w:id="141"/>
    </w:p>
    <w:p w14:paraId="4E1102A4" w14:textId="77777777" w:rsidR="00984868" w:rsidRPr="004444CF" w:rsidRDefault="00984868" w:rsidP="00401CF9">
      <w:pPr>
        <w:jc w:val="both"/>
      </w:pPr>
      <w:r w:rsidRPr="004444CF">
        <w:t>Sify MS-NOC delivers security management Services within scope of network under management limited to,</w:t>
      </w:r>
    </w:p>
    <w:p w14:paraId="7D9F3DBE" w14:textId="77777777" w:rsidR="00984868" w:rsidRPr="004444CF" w:rsidRDefault="00984868" w:rsidP="00665734">
      <w:pPr>
        <w:numPr>
          <w:ilvl w:val="0"/>
          <w:numId w:val="29"/>
        </w:numPr>
        <w:jc w:val="both"/>
      </w:pPr>
      <w:r w:rsidRPr="004444CF">
        <w:t>Performing device software updates and loads including one free device software update [within the same train or feature set] per year upon customer request.</w:t>
      </w:r>
    </w:p>
    <w:p w14:paraId="61109F01" w14:textId="77777777" w:rsidR="00984868" w:rsidRPr="004444CF" w:rsidRDefault="00984868" w:rsidP="00665734">
      <w:pPr>
        <w:numPr>
          <w:ilvl w:val="0"/>
          <w:numId w:val="29"/>
        </w:numPr>
        <w:jc w:val="both"/>
      </w:pPr>
      <w:r w:rsidRPr="004444CF">
        <w:t>Proactive software updates to fix software bugs &amp; security flaws. (Applicable for bundled CPE only).</w:t>
      </w:r>
    </w:p>
    <w:p w14:paraId="55B0C24D" w14:textId="77777777" w:rsidR="00984868" w:rsidRDefault="00984868" w:rsidP="00665734">
      <w:pPr>
        <w:numPr>
          <w:ilvl w:val="0"/>
          <w:numId w:val="29"/>
        </w:numPr>
        <w:jc w:val="both"/>
      </w:pPr>
      <w:r w:rsidRPr="004444CF">
        <w:lastRenderedPageBreak/>
        <w:t>Mapping access control of all devices under its management to a Sify controlled AAA system.</w:t>
      </w:r>
    </w:p>
    <w:p w14:paraId="791AF51C" w14:textId="77777777" w:rsidR="00984868" w:rsidRPr="004444CF" w:rsidRDefault="00984868" w:rsidP="00984868"/>
    <w:p w14:paraId="1A3A3E04" w14:textId="77777777" w:rsidR="00984868" w:rsidRPr="004444CF" w:rsidRDefault="00984868" w:rsidP="00984868">
      <w:pPr>
        <w:pStyle w:val="Heading2"/>
        <w:rPr>
          <w:lang w:val="en-US"/>
        </w:rPr>
      </w:pPr>
      <w:bookmarkStart w:id="142" w:name="_Toc167439051"/>
      <w:bookmarkStart w:id="143" w:name="_Toc168669759"/>
      <w:r w:rsidRPr="6E6D6355">
        <w:rPr>
          <w:lang w:val="en-US"/>
        </w:rPr>
        <w:t>Online Reporting</w:t>
      </w:r>
      <w:bookmarkEnd w:id="142"/>
      <w:bookmarkEnd w:id="143"/>
    </w:p>
    <w:p w14:paraId="4769E942" w14:textId="77777777" w:rsidR="00984868" w:rsidRPr="004444CF" w:rsidRDefault="00984868" w:rsidP="00401CF9">
      <w:pPr>
        <w:jc w:val="both"/>
      </w:pPr>
      <w:r w:rsidRPr="004444CF">
        <w:t>Customer can utilize a designated web portal to access reports on the services online. It will include,</w:t>
      </w:r>
    </w:p>
    <w:p w14:paraId="45265F98" w14:textId="77777777" w:rsidR="00984868" w:rsidRPr="004444CF" w:rsidRDefault="00984868" w:rsidP="00665734">
      <w:pPr>
        <w:numPr>
          <w:ilvl w:val="0"/>
          <w:numId w:val="30"/>
        </w:numPr>
        <w:jc w:val="both"/>
      </w:pPr>
      <w:r w:rsidRPr="004444CF">
        <w:t>Reports on number of incidents handled by the Sify MS-NOC per site and per device.</w:t>
      </w:r>
    </w:p>
    <w:p w14:paraId="6C2E2328" w14:textId="77777777" w:rsidR="00984868" w:rsidRPr="004444CF" w:rsidRDefault="00984868" w:rsidP="00665734">
      <w:pPr>
        <w:numPr>
          <w:ilvl w:val="0"/>
          <w:numId w:val="30"/>
        </w:numPr>
        <w:jc w:val="both"/>
      </w:pPr>
      <w:r w:rsidRPr="004444CF">
        <w:t>Analysis Reports performance data from different sites based on various parameters.</w:t>
      </w:r>
    </w:p>
    <w:p w14:paraId="4107A6AC" w14:textId="77777777" w:rsidR="00984868" w:rsidRPr="004444CF" w:rsidRDefault="00984868" w:rsidP="00665734">
      <w:pPr>
        <w:numPr>
          <w:ilvl w:val="0"/>
          <w:numId w:val="30"/>
        </w:numPr>
        <w:jc w:val="both"/>
      </w:pPr>
      <w:r w:rsidRPr="004444CF">
        <w:t>Health and Utilization reports on devices and communication links.</w:t>
      </w:r>
    </w:p>
    <w:p w14:paraId="5D91F91D" w14:textId="77777777" w:rsidR="00984868" w:rsidRPr="004444CF" w:rsidRDefault="00984868" w:rsidP="00665734">
      <w:pPr>
        <w:numPr>
          <w:ilvl w:val="0"/>
          <w:numId w:val="30"/>
        </w:numPr>
        <w:jc w:val="both"/>
      </w:pPr>
      <w:r w:rsidRPr="004444CF">
        <w:t>Inventory report – listing the assets within the network under the scope of management.</w:t>
      </w:r>
    </w:p>
    <w:p w14:paraId="440EA534" w14:textId="77777777" w:rsidR="00984868" w:rsidRDefault="00984868" w:rsidP="00665734">
      <w:pPr>
        <w:numPr>
          <w:ilvl w:val="0"/>
          <w:numId w:val="30"/>
        </w:numPr>
        <w:jc w:val="both"/>
      </w:pPr>
      <w:r w:rsidRPr="004444CF">
        <w:t>Availability reports – Service availability and score cards.</w:t>
      </w:r>
    </w:p>
    <w:p w14:paraId="00E4834D" w14:textId="77777777" w:rsidR="00984868" w:rsidRPr="004444CF" w:rsidRDefault="00984868" w:rsidP="00984868"/>
    <w:p w14:paraId="598DD86B" w14:textId="77777777" w:rsidR="00984868" w:rsidRPr="004444CF" w:rsidRDefault="00984868" w:rsidP="00984868">
      <w:pPr>
        <w:pStyle w:val="Heading2"/>
        <w:rPr>
          <w:lang w:val="en-US"/>
        </w:rPr>
      </w:pPr>
      <w:bookmarkStart w:id="144" w:name="_Toc167439052"/>
      <w:bookmarkStart w:id="145" w:name="_Toc168669760"/>
      <w:r w:rsidRPr="6E6D6355">
        <w:rPr>
          <w:lang w:val="en-US"/>
        </w:rPr>
        <w:t>Performance Reporting</w:t>
      </w:r>
      <w:bookmarkEnd w:id="144"/>
      <w:bookmarkEnd w:id="145"/>
    </w:p>
    <w:p w14:paraId="31B46A99" w14:textId="77777777" w:rsidR="00984868" w:rsidRPr="004444CF" w:rsidRDefault="00984868" w:rsidP="00984868">
      <w:r w:rsidRPr="004444CF">
        <w:t>Performance reporting services include.</w:t>
      </w:r>
    </w:p>
    <w:p w14:paraId="716A39D5" w14:textId="77777777" w:rsidR="00984868" w:rsidRPr="004444CF" w:rsidRDefault="00984868" w:rsidP="00665734">
      <w:pPr>
        <w:numPr>
          <w:ilvl w:val="0"/>
          <w:numId w:val="22"/>
        </w:numPr>
      </w:pPr>
      <w:r w:rsidRPr="004444CF">
        <w:t>Provide Network Performance Report on</w:t>
      </w:r>
    </w:p>
    <w:p w14:paraId="1339A0CF" w14:textId="77777777" w:rsidR="00984868" w:rsidRPr="004444CF" w:rsidRDefault="00984868" w:rsidP="00665734">
      <w:pPr>
        <w:numPr>
          <w:ilvl w:val="1"/>
          <w:numId w:val="22"/>
        </w:numPr>
      </w:pPr>
      <w:r w:rsidRPr="004444CF">
        <w:t>Latency</w:t>
      </w:r>
    </w:p>
    <w:p w14:paraId="24DAE591" w14:textId="77777777" w:rsidR="00984868" w:rsidRPr="004444CF" w:rsidRDefault="00984868" w:rsidP="00665734">
      <w:pPr>
        <w:numPr>
          <w:ilvl w:val="1"/>
          <w:numId w:val="22"/>
        </w:numPr>
      </w:pPr>
      <w:r w:rsidRPr="004444CF">
        <w:t>Packet Loss</w:t>
      </w:r>
    </w:p>
    <w:p w14:paraId="7CA5A046" w14:textId="77777777" w:rsidR="00984868" w:rsidRPr="004444CF" w:rsidRDefault="00984868" w:rsidP="00665734">
      <w:pPr>
        <w:numPr>
          <w:ilvl w:val="1"/>
          <w:numId w:val="22"/>
        </w:numPr>
      </w:pPr>
      <w:r w:rsidRPr="004444CF">
        <w:t>Jitter</w:t>
      </w:r>
    </w:p>
    <w:p w14:paraId="79028AE6" w14:textId="77777777" w:rsidR="00984868" w:rsidRPr="004444CF" w:rsidRDefault="00984868" w:rsidP="00665734">
      <w:pPr>
        <w:numPr>
          <w:ilvl w:val="0"/>
          <w:numId w:val="22"/>
        </w:numPr>
      </w:pPr>
      <w:r w:rsidRPr="004444CF">
        <w:t>Provide Bandwidth report.</w:t>
      </w:r>
    </w:p>
    <w:p w14:paraId="719781ED" w14:textId="77777777" w:rsidR="00984868" w:rsidRPr="004444CF" w:rsidRDefault="00984868" w:rsidP="00665734">
      <w:pPr>
        <w:numPr>
          <w:ilvl w:val="1"/>
          <w:numId w:val="22"/>
        </w:numPr>
      </w:pPr>
      <w:r w:rsidRPr="004444CF">
        <w:t>Last Mile Bandwidth Utilization</w:t>
      </w:r>
    </w:p>
    <w:p w14:paraId="5C606259" w14:textId="77777777" w:rsidR="00984868" w:rsidRPr="004444CF" w:rsidRDefault="00984868" w:rsidP="00665734">
      <w:pPr>
        <w:numPr>
          <w:ilvl w:val="1"/>
          <w:numId w:val="22"/>
        </w:numPr>
      </w:pPr>
      <w:r w:rsidRPr="004444CF">
        <w:t>Last Mile volume utilization</w:t>
      </w:r>
    </w:p>
    <w:p w14:paraId="78A9D6E8" w14:textId="77777777" w:rsidR="00984868" w:rsidRPr="004444CF" w:rsidRDefault="00984868" w:rsidP="00665734">
      <w:pPr>
        <w:numPr>
          <w:ilvl w:val="0"/>
          <w:numId w:val="22"/>
        </w:numPr>
      </w:pPr>
      <w:r w:rsidRPr="004444CF">
        <w:t>Provide Resource related reporting.</w:t>
      </w:r>
    </w:p>
    <w:p w14:paraId="26A675AC" w14:textId="77777777" w:rsidR="00984868" w:rsidRPr="004444CF" w:rsidRDefault="00984868" w:rsidP="00665734">
      <w:pPr>
        <w:numPr>
          <w:ilvl w:val="1"/>
          <w:numId w:val="22"/>
        </w:numPr>
      </w:pPr>
      <w:r w:rsidRPr="004444CF">
        <w:t>CPU utilization</w:t>
      </w:r>
    </w:p>
    <w:p w14:paraId="5AFD16D5" w14:textId="77777777" w:rsidR="00984868" w:rsidRPr="004444CF" w:rsidRDefault="00984868" w:rsidP="00665734">
      <w:pPr>
        <w:numPr>
          <w:ilvl w:val="1"/>
          <w:numId w:val="22"/>
        </w:numPr>
      </w:pPr>
      <w:r w:rsidRPr="004444CF">
        <w:t>Memory utilization</w:t>
      </w:r>
    </w:p>
    <w:p w14:paraId="3A61D0EE" w14:textId="77777777" w:rsidR="00984868" w:rsidRPr="004444CF" w:rsidRDefault="00984868" w:rsidP="00665734">
      <w:pPr>
        <w:numPr>
          <w:ilvl w:val="0"/>
          <w:numId w:val="22"/>
        </w:numPr>
      </w:pPr>
      <w:r w:rsidRPr="004444CF">
        <w:t>Alarms and Traps report</w:t>
      </w:r>
    </w:p>
    <w:p w14:paraId="55991559" w14:textId="77777777" w:rsidR="00984868" w:rsidRPr="004444CF" w:rsidRDefault="00984868" w:rsidP="00665734">
      <w:pPr>
        <w:numPr>
          <w:ilvl w:val="0"/>
          <w:numId w:val="22"/>
        </w:numPr>
      </w:pPr>
      <w:r w:rsidRPr="004444CF">
        <w:t>CIO Dashboard</w:t>
      </w:r>
    </w:p>
    <w:p w14:paraId="6CD4DDD5" w14:textId="77777777" w:rsidR="00984868" w:rsidRPr="004444CF" w:rsidRDefault="00984868" w:rsidP="00665734">
      <w:pPr>
        <w:numPr>
          <w:ilvl w:val="0"/>
          <w:numId w:val="22"/>
        </w:numPr>
      </w:pPr>
      <w:r w:rsidRPr="004444CF">
        <w:t>Ticket Based Reporting</w:t>
      </w:r>
    </w:p>
    <w:p w14:paraId="3D4F20CD" w14:textId="77777777" w:rsidR="00984868" w:rsidRPr="004444CF" w:rsidRDefault="00984868" w:rsidP="00665734">
      <w:pPr>
        <w:numPr>
          <w:ilvl w:val="1"/>
          <w:numId w:val="22"/>
        </w:numPr>
      </w:pPr>
      <w:r w:rsidRPr="004444CF">
        <w:lastRenderedPageBreak/>
        <w:t>Total Open Tickets.</w:t>
      </w:r>
    </w:p>
    <w:p w14:paraId="1FAA2C05" w14:textId="77777777" w:rsidR="00984868" w:rsidRPr="004444CF" w:rsidRDefault="00984868" w:rsidP="00665734">
      <w:pPr>
        <w:numPr>
          <w:ilvl w:val="1"/>
          <w:numId w:val="22"/>
        </w:numPr>
      </w:pPr>
      <w:r w:rsidRPr="004444CF">
        <w:t>Total Open tickets violating SLA.</w:t>
      </w:r>
    </w:p>
    <w:p w14:paraId="5E678399" w14:textId="77777777" w:rsidR="00984868" w:rsidRDefault="00984868" w:rsidP="00665734">
      <w:pPr>
        <w:numPr>
          <w:ilvl w:val="1"/>
          <w:numId w:val="22"/>
        </w:numPr>
      </w:pPr>
      <w:r w:rsidRPr="004444CF">
        <w:t>Weekly / Monthly Reports.</w:t>
      </w:r>
    </w:p>
    <w:p w14:paraId="44305EDF" w14:textId="77777777" w:rsidR="00984868" w:rsidRPr="004444CF" w:rsidRDefault="00984868" w:rsidP="00984868"/>
    <w:p w14:paraId="0EB46622" w14:textId="77777777" w:rsidR="00984868" w:rsidRDefault="00984868" w:rsidP="00984868">
      <w:pPr>
        <w:pStyle w:val="Heading2"/>
        <w:rPr>
          <w:lang w:val="en-US"/>
        </w:rPr>
      </w:pPr>
      <w:bookmarkStart w:id="146" w:name="_Toc167439053"/>
      <w:bookmarkStart w:id="147" w:name="_Toc168669761"/>
      <w:r w:rsidRPr="6E6D6355">
        <w:rPr>
          <w:lang w:val="en-US"/>
        </w:rPr>
        <w:t>Customer Premise Equipment Maintenance</w:t>
      </w:r>
      <w:bookmarkEnd w:id="146"/>
      <w:bookmarkEnd w:id="147"/>
    </w:p>
    <w:p w14:paraId="39BEE704" w14:textId="77777777" w:rsidR="00984868" w:rsidRDefault="00984868" w:rsidP="00401CF9">
      <w:pPr>
        <w:jc w:val="both"/>
      </w:pPr>
      <w:r w:rsidRPr="004444CF">
        <w:t>Sify Proactive Network Management services would include customer premises equipment maintenance for services with bundled CPE. It would also be applicable for other categories if subscribed.</w:t>
      </w:r>
    </w:p>
    <w:p w14:paraId="6BB154EC" w14:textId="77777777" w:rsidR="00984868" w:rsidRPr="004444CF" w:rsidRDefault="00984868" w:rsidP="00984868"/>
    <w:p w14:paraId="0D13E516" w14:textId="77777777" w:rsidR="00984868" w:rsidRDefault="00984868" w:rsidP="00984868">
      <w:pPr>
        <w:pStyle w:val="Heading2"/>
      </w:pPr>
      <w:bookmarkStart w:id="148" w:name="_Toc167439054"/>
      <w:bookmarkStart w:id="149" w:name="_Toc168669762"/>
      <w:r>
        <w:t>Next Business Day Response Maintenance Service</w:t>
      </w:r>
      <w:bookmarkEnd w:id="148"/>
      <w:bookmarkEnd w:id="149"/>
    </w:p>
    <w:p w14:paraId="4F484081" w14:textId="77777777" w:rsidR="00984868" w:rsidRDefault="00984868" w:rsidP="00401CF9">
      <w:pPr>
        <w:jc w:val="both"/>
      </w:pPr>
      <w:r w:rsidRPr="004444CF">
        <w:t>For Proactive Network Management, Sify will provide Next Business Day Response maintenance service for Equipment, 8 x 5 excluding Sify-designated holidays. When Sify verifies that a problem is covered under its services and it requires on-site support, Sify will respond to customer’s affected site by next business day if the problem is verified by Sify before 3:00 p.m. Next Business Day Response is subject to geographic availability on a site-by-site basis.</w:t>
      </w:r>
    </w:p>
    <w:p w14:paraId="21DF6198" w14:textId="77777777" w:rsidR="00984868" w:rsidRPr="004444CF" w:rsidRDefault="00984868" w:rsidP="00984868"/>
    <w:p w14:paraId="11AFB7B3" w14:textId="77777777" w:rsidR="00984868" w:rsidRPr="004444CF" w:rsidRDefault="00984868" w:rsidP="00984868">
      <w:pPr>
        <w:pStyle w:val="Heading2"/>
        <w:rPr>
          <w:lang w:val="en-US"/>
        </w:rPr>
      </w:pPr>
      <w:bookmarkStart w:id="150" w:name="_Toc167439055"/>
      <w:bookmarkStart w:id="151" w:name="_Toc168669763"/>
      <w:r w:rsidRPr="6E6D6355">
        <w:rPr>
          <w:lang w:val="en-US"/>
        </w:rPr>
        <w:t>Vendor coordination</w:t>
      </w:r>
      <w:bookmarkEnd w:id="150"/>
      <w:bookmarkEnd w:id="151"/>
    </w:p>
    <w:p w14:paraId="1D26F957" w14:textId="77777777" w:rsidR="00984868" w:rsidRPr="004444CF" w:rsidRDefault="00984868" w:rsidP="00401CF9">
      <w:pPr>
        <w:jc w:val="both"/>
      </w:pPr>
      <w:r w:rsidRPr="004444CF">
        <w:t>In case customer Networks involving third-party services like IP Service Provider communication links, VPN/DIA services, system Integrator delivered hardware maintenance etc., one of the following options would be applicable.</w:t>
      </w:r>
    </w:p>
    <w:p w14:paraId="7B3831A1" w14:textId="77777777" w:rsidR="00984868" w:rsidRPr="004444CF" w:rsidRDefault="00984868" w:rsidP="00665734">
      <w:pPr>
        <w:numPr>
          <w:ilvl w:val="0"/>
          <w:numId w:val="23"/>
        </w:numPr>
        <w:jc w:val="both"/>
      </w:pPr>
      <w:r w:rsidRPr="004444CF">
        <w:rPr>
          <w:b/>
          <w:bCs/>
        </w:rPr>
        <w:t>Customer-owned CPE’s vendor management</w:t>
      </w:r>
      <w:r w:rsidRPr="004444CF">
        <w:t xml:space="preserve"> – Sify MS-NOC upon detecting trouble pertaining to services offered by third-party vendors will open a trouble ticket in its system and communicate the same to customer representatives. Sify would continue to follow-up with the customer representatives for further updates on such trouble report until closure. Seldom would Sify interface with the third-party vendors directly.</w:t>
      </w:r>
    </w:p>
    <w:p w14:paraId="35D4E214" w14:textId="77777777" w:rsidR="00984868" w:rsidRPr="004444CF" w:rsidRDefault="00984868" w:rsidP="00665734">
      <w:pPr>
        <w:numPr>
          <w:ilvl w:val="0"/>
          <w:numId w:val="23"/>
        </w:numPr>
        <w:jc w:val="both"/>
      </w:pPr>
      <w:r w:rsidRPr="004444CF">
        <w:rPr>
          <w:b/>
          <w:bCs/>
        </w:rPr>
        <w:t>Sify managed CPE’s vendor co-ordination</w:t>
      </w:r>
      <w:r w:rsidRPr="004444CF">
        <w:t xml:space="preserve"> – Sify in its initial transition process would understand, document and sign-off on the vendor co-ordination processes with the customer. Sify MS-NOC upon detecting trouble pertaining to services offered by third-party vendors will open a trouble ticket in its system and follow the signed-off process for incident handling directly with the documented vendor interface.</w:t>
      </w:r>
    </w:p>
    <w:p w14:paraId="42F1E505" w14:textId="77777777" w:rsidR="00984868" w:rsidRPr="004444CF" w:rsidRDefault="00984868" w:rsidP="00665734">
      <w:pPr>
        <w:numPr>
          <w:ilvl w:val="1"/>
          <w:numId w:val="23"/>
        </w:numPr>
      </w:pPr>
      <w:r w:rsidRPr="004444CF">
        <w:t>Sify MS-NOC personnel will act as a customer representative and report vendor’s progress in resolving the trouble online in its system.</w:t>
      </w:r>
    </w:p>
    <w:p w14:paraId="54EBBCCB" w14:textId="77777777" w:rsidR="00984868" w:rsidRPr="004444CF" w:rsidRDefault="00984868" w:rsidP="00665734">
      <w:pPr>
        <w:numPr>
          <w:ilvl w:val="1"/>
          <w:numId w:val="23"/>
        </w:numPr>
      </w:pPr>
      <w:r w:rsidRPr="004444CF">
        <w:lastRenderedPageBreak/>
        <w:t>Sify will not be directly responsible for non-performance of any third-party vendor services.</w:t>
      </w:r>
    </w:p>
    <w:p w14:paraId="72B698A0" w14:textId="77777777" w:rsidR="00984868" w:rsidRPr="004444CF" w:rsidRDefault="00984868" w:rsidP="00665734">
      <w:pPr>
        <w:numPr>
          <w:ilvl w:val="1"/>
          <w:numId w:val="23"/>
        </w:numPr>
      </w:pPr>
      <w:r w:rsidRPr="004444CF">
        <w:t>Sify will report vendor’s incident handling performance reports monthly online.</w:t>
      </w:r>
    </w:p>
    <w:p w14:paraId="620A2D01" w14:textId="77777777" w:rsidR="00984868" w:rsidRPr="004444CF" w:rsidRDefault="00984868" w:rsidP="00984868"/>
    <w:p w14:paraId="3B6D7B5F" w14:textId="77777777" w:rsidR="00984868" w:rsidRPr="004444CF" w:rsidRDefault="00984868" w:rsidP="00984868">
      <w:pPr>
        <w:pStyle w:val="Heading2"/>
        <w:rPr>
          <w:lang w:val="en-US"/>
        </w:rPr>
      </w:pPr>
      <w:bookmarkStart w:id="152" w:name="_Toc167439056"/>
      <w:bookmarkStart w:id="153" w:name="_Toc168669764"/>
      <w:r w:rsidRPr="6E6D6355">
        <w:rPr>
          <w:lang w:val="en-US"/>
        </w:rPr>
        <w:t>Network and Technology</w:t>
      </w:r>
      <w:bookmarkEnd w:id="152"/>
      <w:bookmarkEnd w:id="153"/>
    </w:p>
    <w:p w14:paraId="7222B696" w14:textId="77777777" w:rsidR="00984868" w:rsidRDefault="00984868" w:rsidP="00401CF9">
      <w:pPr>
        <w:jc w:val="both"/>
      </w:pPr>
      <w:r w:rsidRPr="004444CF">
        <w:t>To offer proactive network management services with the deliverables defined above, the following MS-NOC backend system, process, people, and tools will address it.</w:t>
      </w:r>
    </w:p>
    <w:p w14:paraId="4B96E141" w14:textId="77777777" w:rsidR="00D4791A" w:rsidRDefault="00D4791A" w:rsidP="00984868"/>
    <w:p w14:paraId="352EDA02" w14:textId="77777777" w:rsidR="00984868" w:rsidRPr="004444CF" w:rsidRDefault="00984868" w:rsidP="00984868">
      <w:pPr>
        <w:pStyle w:val="Heading3"/>
        <w:rPr>
          <w:lang w:val="en-US"/>
        </w:rPr>
      </w:pPr>
      <w:bookmarkStart w:id="154" w:name="_Toc167439058"/>
      <w:bookmarkStart w:id="155" w:name="_Toc168669765"/>
      <w:r w:rsidRPr="6E6D6355">
        <w:rPr>
          <w:lang w:val="en-US"/>
        </w:rPr>
        <w:t>People and Process Requirements</w:t>
      </w:r>
      <w:bookmarkEnd w:id="154"/>
      <w:bookmarkEnd w:id="155"/>
    </w:p>
    <w:p w14:paraId="616E4D8D" w14:textId="77777777" w:rsidR="00984868" w:rsidRPr="004444CF" w:rsidRDefault="00984868" w:rsidP="00401CF9">
      <w:pPr>
        <w:jc w:val="both"/>
      </w:pPr>
      <w:r w:rsidRPr="004444CF">
        <w:t>A dedicated managed network solutions – Network Operations Centre manned with Level-1 and Level-2 technical support engineers attending to the first call (reactive) or detecting the trouble and correcting them proactively (proactive). This team will be dedicated and outside of the service helpdesk handling Sify enterprise solutions customers.</w:t>
      </w:r>
    </w:p>
    <w:p w14:paraId="5FA1F75B" w14:textId="77777777" w:rsidR="00984868" w:rsidRDefault="00984868" w:rsidP="00401CF9">
      <w:pPr>
        <w:jc w:val="both"/>
      </w:pPr>
      <w:r w:rsidRPr="004444CF">
        <w:t>Processes will be aligned with the service delivery and support teams to ensure smooth transition of a customer; be it existing, new or under migration. The processes will ensure that the customer if opted for managed network services should have one helpdesk and one account/engagement manager to work with.</w:t>
      </w:r>
    </w:p>
    <w:p w14:paraId="639B55CB" w14:textId="77777777" w:rsidR="00984868" w:rsidRPr="004444CF" w:rsidRDefault="00984868" w:rsidP="00984868"/>
    <w:p w14:paraId="593730A0" w14:textId="77777777" w:rsidR="00984868" w:rsidRPr="004444CF" w:rsidRDefault="00984868" w:rsidP="00984868">
      <w:pPr>
        <w:pStyle w:val="Heading3"/>
        <w:rPr>
          <w:lang w:val="en-US"/>
        </w:rPr>
      </w:pPr>
      <w:bookmarkStart w:id="156" w:name="_Toc167439059"/>
      <w:bookmarkStart w:id="157" w:name="_Toc168669766"/>
      <w:r w:rsidRPr="6E6D6355">
        <w:rPr>
          <w:lang w:val="en-US"/>
        </w:rPr>
        <w:t>NOC Backend System Requirements</w:t>
      </w:r>
      <w:bookmarkEnd w:id="156"/>
      <w:bookmarkEnd w:id="157"/>
    </w:p>
    <w:p w14:paraId="355148D6" w14:textId="77777777" w:rsidR="00984868" w:rsidRPr="004444CF" w:rsidRDefault="00984868" w:rsidP="00984868">
      <w:r w:rsidRPr="004444CF">
        <w:t>To fulfil the service deliverables discussed above, the following supporting systems are as a backend for operating the MS-NOC.</w:t>
      </w:r>
    </w:p>
    <w:p w14:paraId="0A640400" w14:textId="77777777" w:rsidR="00984868" w:rsidRPr="004444CF" w:rsidRDefault="00984868" w:rsidP="00665734">
      <w:pPr>
        <w:numPr>
          <w:ilvl w:val="0"/>
          <w:numId w:val="24"/>
        </w:numPr>
      </w:pPr>
      <w:r w:rsidRPr="004444CF">
        <w:t>AAA system – A deployment of Authentication, Authorization and Accounting system in a virtualized mode of deployment is a must to support access-controls on the network devices at various customer deployments in a secure manner. Virtualization in this environment is to address multi-tenancy.</w:t>
      </w:r>
    </w:p>
    <w:p w14:paraId="39FA27B4" w14:textId="77777777" w:rsidR="00984868" w:rsidRPr="004444CF" w:rsidRDefault="00984868" w:rsidP="00665734">
      <w:pPr>
        <w:numPr>
          <w:ilvl w:val="0"/>
          <w:numId w:val="24"/>
        </w:numPr>
      </w:pPr>
      <w:r w:rsidRPr="004444CF">
        <w:t>NTP system – A stratum-1 NTP clock source serving multiple customers network deployments is required to synchronize the clocks across all the network devices for event correlation.</w:t>
      </w:r>
    </w:p>
    <w:p w14:paraId="4CD1E49B" w14:textId="77777777" w:rsidR="00984868" w:rsidRDefault="00984868" w:rsidP="00665734">
      <w:pPr>
        <w:numPr>
          <w:ilvl w:val="0"/>
          <w:numId w:val="24"/>
        </w:numPr>
      </w:pPr>
      <w:r w:rsidRPr="004444CF">
        <w:t>Out-of-band Management – System to remotely access a network isolated due to communication link failure is required for cases with critical network deployments. Customer supplied fixed-line modem and the fixed line would be used in this case.</w:t>
      </w:r>
    </w:p>
    <w:p w14:paraId="2B3BDB56" w14:textId="77777777" w:rsidR="00984868" w:rsidRPr="004444CF" w:rsidRDefault="00984868" w:rsidP="00984868"/>
    <w:p w14:paraId="325A4198" w14:textId="77777777" w:rsidR="00984868" w:rsidRPr="004444CF" w:rsidRDefault="00984868" w:rsidP="00984868">
      <w:pPr>
        <w:pStyle w:val="Heading2"/>
        <w:rPr>
          <w:lang w:val="en-US"/>
        </w:rPr>
      </w:pPr>
      <w:bookmarkStart w:id="158" w:name="_Toc167439060"/>
      <w:bookmarkStart w:id="159" w:name="_Toc168669767"/>
      <w:r w:rsidRPr="6E6D6355">
        <w:rPr>
          <w:lang w:val="en-US"/>
        </w:rPr>
        <w:lastRenderedPageBreak/>
        <w:t>Service Request Initiation &amp; Resolution (Ticketing)</w:t>
      </w:r>
      <w:bookmarkEnd w:id="158"/>
      <w:bookmarkEnd w:id="159"/>
    </w:p>
    <w:p w14:paraId="4B932568" w14:textId="77777777" w:rsidR="00984868" w:rsidRPr="004444CF" w:rsidRDefault="00984868" w:rsidP="00984868">
      <w:r w:rsidRPr="004444CF">
        <w:t>Service Requests for Customers are raised in the following ways:</w:t>
      </w:r>
    </w:p>
    <w:p w14:paraId="670EE1AB" w14:textId="77777777" w:rsidR="00984868" w:rsidRPr="004444CF" w:rsidRDefault="00984868" w:rsidP="00665734">
      <w:pPr>
        <w:numPr>
          <w:ilvl w:val="0"/>
          <w:numId w:val="20"/>
        </w:numPr>
        <w:ind w:left="360"/>
      </w:pPr>
      <w:r w:rsidRPr="004444CF">
        <w:t>Pro-active alerts by the Global Network Management Centre for Managed Customers after validation. Customers also have the option of raising a trouble ticket in the following manner.</w:t>
      </w:r>
    </w:p>
    <w:p w14:paraId="40F443A0" w14:textId="77777777" w:rsidR="00984868" w:rsidRPr="004444CF" w:rsidRDefault="00984868" w:rsidP="00665734">
      <w:pPr>
        <w:numPr>
          <w:ilvl w:val="0"/>
          <w:numId w:val="20"/>
        </w:numPr>
        <w:ind w:left="360"/>
      </w:pPr>
      <w:r w:rsidRPr="004444CF">
        <w:t>Reactively by Customers can raise Service Requests in the following ways,</w:t>
      </w:r>
    </w:p>
    <w:p w14:paraId="75D3172E" w14:textId="77777777" w:rsidR="00984868" w:rsidRPr="004444CF" w:rsidRDefault="00984868" w:rsidP="00665734">
      <w:pPr>
        <w:numPr>
          <w:ilvl w:val="0"/>
          <w:numId w:val="20"/>
        </w:numPr>
        <w:ind w:left="360"/>
      </w:pPr>
      <w:r w:rsidRPr="004444CF">
        <w:t>Call Helpdesk - 1800 419 2929 / +91-044-66022400</w:t>
      </w:r>
    </w:p>
    <w:p w14:paraId="3E2D398B" w14:textId="77777777" w:rsidR="00984868" w:rsidRPr="004444CF" w:rsidRDefault="00984868" w:rsidP="00665734">
      <w:pPr>
        <w:numPr>
          <w:ilvl w:val="0"/>
          <w:numId w:val="20"/>
        </w:numPr>
        <w:ind w:left="360"/>
      </w:pPr>
      <w:r w:rsidRPr="004444CF">
        <w:t xml:space="preserve">Email Helpdesk - </w:t>
      </w:r>
      <w:hyperlink r:id="rId12" w:history="1">
        <w:r w:rsidRPr="004444CF">
          <w:rPr>
            <w:rStyle w:val="Hyperlink"/>
          </w:rPr>
          <w:t>helpdesk@sifycorp.com</w:t>
        </w:r>
      </w:hyperlink>
    </w:p>
    <w:p w14:paraId="680570D2" w14:textId="77777777" w:rsidR="00984868" w:rsidRPr="004444CF" w:rsidRDefault="00984868" w:rsidP="00665734">
      <w:pPr>
        <w:numPr>
          <w:ilvl w:val="0"/>
          <w:numId w:val="20"/>
        </w:numPr>
        <w:ind w:left="360"/>
      </w:pPr>
      <w:r w:rsidRPr="004444CF">
        <w:t>Raise a ticket on Aakaash portal (“information ON infrastructure”) which can be accessed using Customer “username” and “password”.</w:t>
      </w:r>
    </w:p>
    <w:p w14:paraId="33C614A3" w14:textId="77777777" w:rsidR="00984868" w:rsidRPr="004444CF" w:rsidRDefault="00984868" w:rsidP="00665734">
      <w:pPr>
        <w:numPr>
          <w:ilvl w:val="0"/>
          <w:numId w:val="20"/>
        </w:numPr>
        <w:ind w:left="360"/>
      </w:pPr>
      <w:r w:rsidRPr="004444CF">
        <w:t>Proactive alerts are populated in Beacon (Sify’s monitoring tool).</w:t>
      </w:r>
    </w:p>
    <w:p w14:paraId="51127DB7" w14:textId="77777777" w:rsidR="00984868" w:rsidRPr="004444CF" w:rsidRDefault="00984868" w:rsidP="00665734">
      <w:pPr>
        <w:numPr>
          <w:ilvl w:val="0"/>
          <w:numId w:val="20"/>
        </w:numPr>
        <w:ind w:left="360"/>
      </w:pPr>
      <w:r w:rsidRPr="004444CF">
        <w:t>Reactive requests are populated in Sify Oracle CRM.</w:t>
      </w:r>
    </w:p>
    <w:p w14:paraId="4D6DC0C7" w14:textId="77777777" w:rsidR="00984868" w:rsidRPr="004444CF" w:rsidRDefault="00984868" w:rsidP="00984868">
      <w:r w:rsidRPr="004444CF">
        <w:t>Service Requests for Customers are resolved in the following ways:</w:t>
      </w:r>
    </w:p>
    <w:p w14:paraId="06897055" w14:textId="77777777" w:rsidR="00984868" w:rsidRPr="004444CF" w:rsidRDefault="00984868" w:rsidP="00665734">
      <w:pPr>
        <w:numPr>
          <w:ilvl w:val="0"/>
          <w:numId w:val="21"/>
        </w:numPr>
        <w:ind w:left="360"/>
      </w:pPr>
      <w:r w:rsidRPr="004444CF">
        <w:t>Service Request handling for Managed Customers - Requests are handled by GNMC Service Operations Team centrally and are co-ordinated till closure.</w:t>
      </w:r>
    </w:p>
    <w:p w14:paraId="61A71EC8" w14:textId="77777777" w:rsidR="00984868" w:rsidRPr="004444CF" w:rsidRDefault="00984868" w:rsidP="00665734">
      <w:pPr>
        <w:numPr>
          <w:ilvl w:val="1"/>
          <w:numId w:val="21"/>
        </w:numPr>
        <w:ind w:left="1080"/>
      </w:pPr>
      <w:r w:rsidRPr="004444CF">
        <w:t>L1 engineers will co-ordinate with customer and perform 1st level trouble shooting (FLT) and if required, arrange a field visit till resolution is achieved.</w:t>
      </w:r>
    </w:p>
    <w:p w14:paraId="6354B772" w14:textId="77777777" w:rsidR="00984868" w:rsidRPr="004444CF" w:rsidRDefault="00984868" w:rsidP="00665734">
      <w:pPr>
        <w:numPr>
          <w:ilvl w:val="1"/>
          <w:numId w:val="21"/>
        </w:numPr>
        <w:ind w:left="1080"/>
      </w:pPr>
      <w:r w:rsidRPr="004444CF">
        <w:t>For wider issues, our engineers co-ordinate with Network Operations and update customer accordingly till resolution is achieved.</w:t>
      </w:r>
    </w:p>
    <w:p w14:paraId="440E739F" w14:textId="77777777" w:rsidR="00984868" w:rsidRPr="004444CF" w:rsidRDefault="00984868" w:rsidP="00665734">
      <w:pPr>
        <w:numPr>
          <w:ilvl w:val="1"/>
          <w:numId w:val="21"/>
        </w:numPr>
        <w:ind w:left="1080"/>
      </w:pPr>
      <w:r w:rsidRPr="004444CF">
        <w:t>For core network related issues, team will co-ordinate with Advanced Support Group (ASG) till resolution is achieved.</w:t>
      </w:r>
    </w:p>
    <w:p w14:paraId="7976611E" w14:textId="77777777" w:rsidR="00984868" w:rsidRPr="004444CF" w:rsidRDefault="00984868" w:rsidP="00984868">
      <w:pPr>
        <w:ind w:left="-360"/>
      </w:pPr>
    </w:p>
    <w:p w14:paraId="4D78AB3E" w14:textId="77777777" w:rsidR="00984868" w:rsidRPr="004444CF" w:rsidRDefault="00984868" w:rsidP="00665734">
      <w:pPr>
        <w:numPr>
          <w:ilvl w:val="0"/>
          <w:numId w:val="21"/>
        </w:numPr>
        <w:ind w:left="360"/>
      </w:pPr>
      <w:r w:rsidRPr="004444CF">
        <w:t>Service Request handling for Non-Managed Customers - Requests are handled by Regional Service Operations Team for North, South, West and East.</w:t>
      </w:r>
    </w:p>
    <w:p w14:paraId="294E405E" w14:textId="77777777" w:rsidR="00984868" w:rsidRPr="004444CF" w:rsidRDefault="00984868" w:rsidP="00665734">
      <w:pPr>
        <w:numPr>
          <w:ilvl w:val="1"/>
          <w:numId w:val="21"/>
        </w:numPr>
        <w:ind w:left="1080"/>
      </w:pPr>
      <w:r w:rsidRPr="004444CF">
        <w:t>L1 engineers will co-ordinate with customer and perform 1st level trouble shooting (FLT) and if required, arrange a field visit till resolution is achieved.</w:t>
      </w:r>
    </w:p>
    <w:p w14:paraId="3A081DA1" w14:textId="77777777" w:rsidR="00984868" w:rsidRPr="004444CF" w:rsidRDefault="00984868" w:rsidP="00665734">
      <w:pPr>
        <w:numPr>
          <w:ilvl w:val="1"/>
          <w:numId w:val="21"/>
        </w:numPr>
        <w:ind w:left="1080"/>
      </w:pPr>
      <w:r w:rsidRPr="004444CF">
        <w:t>For wider issues, co-ordinate with Network Operations and update customer accordingly till resolution is achieved.</w:t>
      </w:r>
    </w:p>
    <w:p w14:paraId="64658E44" w14:textId="77777777" w:rsidR="00984868" w:rsidRDefault="00984868" w:rsidP="00665734">
      <w:pPr>
        <w:numPr>
          <w:ilvl w:val="1"/>
          <w:numId w:val="21"/>
        </w:numPr>
        <w:ind w:left="1080"/>
      </w:pPr>
      <w:r w:rsidRPr="004444CF">
        <w:t>For core related issues, team will co-ordinate with Advanced Support Group till resolution is achieved.</w:t>
      </w:r>
    </w:p>
    <w:p w14:paraId="270FAC4F" w14:textId="77777777" w:rsidR="00984868" w:rsidRPr="004444CF" w:rsidRDefault="00984868" w:rsidP="00984868"/>
    <w:p w14:paraId="6827113B" w14:textId="77777777" w:rsidR="007227D0" w:rsidRDefault="007227D0" w:rsidP="007227D0">
      <w:pPr>
        <w:jc w:val="both"/>
      </w:pPr>
      <w:bookmarkStart w:id="160" w:name="_Toc167439062"/>
    </w:p>
    <w:p w14:paraId="09135A20" w14:textId="583E4698" w:rsidR="007227D0" w:rsidRPr="007227D0" w:rsidRDefault="007227D0" w:rsidP="007227D0">
      <w:pPr>
        <w:pStyle w:val="Heading1"/>
      </w:pPr>
      <w:bookmarkStart w:id="161" w:name="_Toc168669768"/>
      <w:r w:rsidRPr="007227D0">
        <w:t>Service Level Agreements</w:t>
      </w:r>
      <w:bookmarkEnd w:id="160"/>
      <w:bookmarkEnd w:id="161"/>
    </w:p>
    <w:p w14:paraId="184E4B1A" w14:textId="77777777" w:rsidR="007227D0" w:rsidRPr="007227D0" w:rsidRDefault="007227D0" w:rsidP="007227D0">
      <w:pPr>
        <w:jc w:val="both"/>
      </w:pPr>
      <w:r w:rsidRPr="007227D0">
        <w:t>The Service Level Agreements (“SLAs”) available for Managed Network Services are as follows for Sify provided links + CPE &amp; Sify provided links + COE.</w:t>
      </w:r>
    </w:p>
    <w:tbl>
      <w:tblPr>
        <w:tblStyle w:val="TableGrid"/>
        <w:tblW w:w="9353" w:type="dxa"/>
        <w:tblLook w:val="04A0" w:firstRow="1" w:lastRow="0" w:firstColumn="1" w:lastColumn="0" w:noHBand="0" w:noVBand="1"/>
      </w:tblPr>
      <w:tblGrid>
        <w:gridCol w:w="567"/>
        <w:gridCol w:w="2549"/>
        <w:gridCol w:w="3260"/>
        <w:gridCol w:w="1559"/>
        <w:gridCol w:w="1418"/>
      </w:tblGrid>
      <w:tr w:rsidR="007227D0" w:rsidRPr="007227D0" w14:paraId="2D65C0B1" w14:textId="77777777" w:rsidTr="007227D0">
        <w:trPr>
          <w:trHeight w:val="454"/>
        </w:trPr>
        <w:tc>
          <w:tcPr>
            <w:tcW w:w="567" w:type="dxa"/>
            <w:noWrap/>
            <w:vAlign w:val="center"/>
            <w:hideMark/>
          </w:tcPr>
          <w:p w14:paraId="0EA3F632" w14:textId="77777777" w:rsidR="007227D0" w:rsidRPr="007227D0" w:rsidRDefault="007227D0" w:rsidP="007227D0">
            <w:pPr>
              <w:pStyle w:val="NoSpacing"/>
              <w:rPr>
                <w:b/>
                <w:bCs/>
              </w:rPr>
            </w:pPr>
            <w:r w:rsidRPr="007227D0">
              <w:rPr>
                <w:b/>
                <w:bCs/>
              </w:rPr>
              <w:t>#</w:t>
            </w:r>
          </w:p>
        </w:tc>
        <w:tc>
          <w:tcPr>
            <w:tcW w:w="2549" w:type="dxa"/>
            <w:noWrap/>
            <w:vAlign w:val="center"/>
            <w:hideMark/>
          </w:tcPr>
          <w:p w14:paraId="43289629" w14:textId="77777777" w:rsidR="007227D0" w:rsidRPr="007227D0" w:rsidRDefault="007227D0" w:rsidP="007227D0">
            <w:pPr>
              <w:pStyle w:val="NoSpacing"/>
              <w:rPr>
                <w:b/>
                <w:bCs/>
              </w:rPr>
            </w:pPr>
            <w:r w:rsidRPr="007227D0">
              <w:rPr>
                <w:b/>
                <w:bCs/>
              </w:rPr>
              <w:t>Service Features</w:t>
            </w:r>
          </w:p>
        </w:tc>
        <w:tc>
          <w:tcPr>
            <w:tcW w:w="3260" w:type="dxa"/>
            <w:noWrap/>
            <w:vAlign w:val="center"/>
            <w:hideMark/>
          </w:tcPr>
          <w:p w14:paraId="07156D01" w14:textId="77777777" w:rsidR="007227D0" w:rsidRPr="007227D0" w:rsidRDefault="007227D0" w:rsidP="007227D0">
            <w:pPr>
              <w:pStyle w:val="NoSpacing"/>
              <w:rPr>
                <w:b/>
                <w:bCs/>
              </w:rPr>
            </w:pPr>
            <w:r w:rsidRPr="007227D0">
              <w:rPr>
                <w:b/>
                <w:bCs/>
              </w:rPr>
              <w:t>Specifications</w:t>
            </w:r>
          </w:p>
        </w:tc>
        <w:tc>
          <w:tcPr>
            <w:tcW w:w="1559" w:type="dxa"/>
            <w:noWrap/>
            <w:vAlign w:val="center"/>
            <w:hideMark/>
          </w:tcPr>
          <w:p w14:paraId="5C036520" w14:textId="77777777" w:rsidR="007227D0" w:rsidRPr="007227D0" w:rsidRDefault="007227D0" w:rsidP="007227D0">
            <w:pPr>
              <w:pStyle w:val="NoSpacing"/>
              <w:rPr>
                <w:b/>
                <w:bCs/>
              </w:rPr>
            </w:pPr>
            <w:r w:rsidRPr="007227D0">
              <w:rPr>
                <w:b/>
                <w:bCs/>
              </w:rPr>
              <w:t>COE</w:t>
            </w:r>
          </w:p>
        </w:tc>
        <w:tc>
          <w:tcPr>
            <w:tcW w:w="1418" w:type="dxa"/>
            <w:vAlign w:val="center"/>
          </w:tcPr>
          <w:p w14:paraId="094B6B73" w14:textId="77777777" w:rsidR="007227D0" w:rsidRPr="007227D0" w:rsidRDefault="007227D0" w:rsidP="007227D0">
            <w:pPr>
              <w:pStyle w:val="NoSpacing"/>
              <w:rPr>
                <w:b/>
                <w:bCs/>
              </w:rPr>
            </w:pPr>
            <w:r w:rsidRPr="007227D0">
              <w:rPr>
                <w:b/>
                <w:bCs/>
              </w:rPr>
              <w:t>MCPE</w:t>
            </w:r>
          </w:p>
        </w:tc>
      </w:tr>
      <w:tr w:rsidR="007227D0" w:rsidRPr="007227D0" w14:paraId="4077E074" w14:textId="77777777" w:rsidTr="007227D0">
        <w:trPr>
          <w:trHeight w:val="600"/>
        </w:trPr>
        <w:tc>
          <w:tcPr>
            <w:tcW w:w="567" w:type="dxa"/>
            <w:vAlign w:val="center"/>
            <w:hideMark/>
          </w:tcPr>
          <w:p w14:paraId="339E1CB2" w14:textId="77777777" w:rsidR="007227D0" w:rsidRPr="007227D0" w:rsidRDefault="007227D0" w:rsidP="007227D0">
            <w:pPr>
              <w:pStyle w:val="NoSpacing"/>
            </w:pPr>
            <w:r w:rsidRPr="007227D0">
              <w:t>1</w:t>
            </w:r>
          </w:p>
        </w:tc>
        <w:tc>
          <w:tcPr>
            <w:tcW w:w="2549" w:type="dxa"/>
            <w:vAlign w:val="center"/>
            <w:hideMark/>
          </w:tcPr>
          <w:p w14:paraId="53BF9CB3" w14:textId="77777777" w:rsidR="007227D0" w:rsidRPr="007227D0" w:rsidRDefault="007227D0" w:rsidP="007227D0">
            <w:pPr>
              <w:pStyle w:val="NoSpacing"/>
            </w:pPr>
            <w:r w:rsidRPr="007227D0">
              <w:t>Service Availability Guarantee - Link</w:t>
            </w:r>
          </w:p>
        </w:tc>
        <w:tc>
          <w:tcPr>
            <w:tcW w:w="3260" w:type="dxa"/>
            <w:noWrap/>
            <w:vAlign w:val="center"/>
            <w:hideMark/>
          </w:tcPr>
          <w:p w14:paraId="78EB562A" w14:textId="77777777" w:rsidR="007227D0" w:rsidRPr="007227D0" w:rsidRDefault="007227D0" w:rsidP="007227D0">
            <w:pPr>
              <w:pStyle w:val="NoSpacing"/>
            </w:pPr>
            <w:r w:rsidRPr="007227D0">
              <w:t>(Tier 1/Tier 2/Tier 3)</w:t>
            </w:r>
          </w:p>
        </w:tc>
        <w:tc>
          <w:tcPr>
            <w:tcW w:w="1559" w:type="dxa"/>
            <w:vAlign w:val="center"/>
            <w:hideMark/>
          </w:tcPr>
          <w:p w14:paraId="775592F9"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99.5 / </w:t>
            </w:r>
            <w:r w:rsidRPr="007227D0">
              <w:rPr>
                <w:u w:val="single"/>
              </w:rPr>
              <w:t>&gt;</w:t>
            </w:r>
            <w:r w:rsidRPr="007227D0">
              <w:t xml:space="preserve"> 99%</w:t>
            </w:r>
          </w:p>
        </w:tc>
        <w:tc>
          <w:tcPr>
            <w:tcW w:w="1418" w:type="dxa"/>
            <w:vAlign w:val="center"/>
            <w:hideMark/>
          </w:tcPr>
          <w:p w14:paraId="28F45544"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99.5 / </w:t>
            </w:r>
            <w:r w:rsidRPr="007227D0">
              <w:rPr>
                <w:u w:val="single"/>
              </w:rPr>
              <w:t>&gt;</w:t>
            </w:r>
            <w:r w:rsidRPr="007227D0">
              <w:t xml:space="preserve"> 99%</w:t>
            </w:r>
          </w:p>
        </w:tc>
      </w:tr>
      <w:tr w:rsidR="007227D0" w:rsidRPr="007227D0" w14:paraId="6221E21C" w14:textId="77777777" w:rsidTr="007227D0">
        <w:trPr>
          <w:trHeight w:val="900"/>
        </w:trPr>
        <w:tc>
          <w:tcPr>
            <w:tcW w:w="567" w:type="dxa"/>
            <w:vAlign w:val="center"/>
            <w:hideMark/>
          </w:tcPr>
          <w:p w14:paraId="51EA984F" w14:textId="77777777" w:rsidR="007227D0" w:rsidRPr="007227D0" w:rsidRDefault="007227D0" w:rsidP="007227D0">
            <w:pPr>
              <w:pStyle w:val="NoSpacing"/>
            </w:pPr>
            <w:r w:rsidRPr="007227D0">
              <w:t>2</w:t>
            </w:r>
          </w:p>
        </w:tc>
        <w:tc>
          <w:tcPr>
            <w:tcW w:w="2549" w:type="dxa"/>
            <w:vAlign w:val="center"/>
            <w:hideMark/>
          </w:tcPr>
          <w:p w14:paraId="2FE1E432" w14:textId="77777777" w:rsidR="007227D0" w:rsidRPr="007227D0" w:rsidRDefault="007227D0" w:rsidP="007227D0">
            <w:pPr>
              <w:pStyle w:val="NoSpacing"/>
            </w:pPr>
            <w:r w:rsidRPr="007227D0">
              <w:t>Service Availability Guarantee - Device</w:t>
            </w:r>
          </w:p>
        </w:tc>
        <w:tc>
          <w:tcPr>
            <w:tcW w:w="3260" w:type="dxa"/>
            <w:vAlign w:val="center"/>
            <w:hideMark/>
          </w:tcPr>
          <w:p w14:paraId="07FC0F4F" w14:textId="77777777" w:rsidR="007227D0" w:rsidRPr="007227D0" w:rsidRDefault="007227D0" w:rsidP="007227D0">
            <w:pPr>
              <w:pStyle w:val="NoSpacing"/>
            </w:pPr>
            <w:r w:rsidRPr="007227D0">
              <w:t>(Tier 1/Tier 2/Tier 3)</w:t>
            </w:r>
            <w:r w:rsidRPr="007227D0">
              <w:br/>
              <w:t>(Will exclude hardware replacement time)</w:t>
            </w:r>
          </w:p>
        </w:tc>
        <w:tc>
          <w:tcPr>
            <w:tcW w:w="1559" w:type="dxa"/>
            <w:vAlign w:val="center"/>
            <w:hideMark/>
          </w:tcPr>
          <w:p w14:paraId="6BE40591"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99.5 / </w:t>
            </w:r>
            <w:r w:rsidRPr="007227D0">
              <w:rPr>
                <w:u w:val="single"/>
              </w:rPr>
              <w:t>&gt;</w:t>
            </w:r>
            <w:r w:rsidRPr="007227D0">
              <w:t xml:space="preserve"> 99%</w:t>
            </w:r>
          </w:p>
        </w:tc>
        <w:tc>
          <w:tcPr>
            <w:tcW w:w="1418" w:type="dxa"/>
            <w:vAlign w:val="center"/>
            <w:hideMark/>
          </w:tcPr>
          <w:p w14:paraId="25B66A89"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 99.5 / </w:t>
            </w:r>
            <w:r w:rsidRPr="007227D0">
              <w:rPr>
                <w:u w:val="single"/>
              </w:rPr>
              <w:t>&gt;</w:t>
            </w:r>
            <w:r w:rsidRPr="007227D0">
              <w:t xml:space="preserve"> 99%</w:t>
            </w:r>
          </w:p>
        </w:tc>
      </w:tr>
      <w:tr w:rsidR="007227D0" w:rsidRPr="007227D0" w14:paraId="3C7DFF64" w14:textId="77777777" w:rsidTr="007227D0">
        <w:trPr>
          <w:trHeight w:val="600"/>
        </w:trPr>
        <w:tc>
          <w:tcPr>
            <w:tcW w:w="567" w:type="dxa"/>
            <w:vAlign w:val="center"/>
            <w:hideMark/>
          </w:tcPr>
          <w:p w14:paraId="48EC2BEE" w14:textId="77777777" w:rsidR="007227D0" w:rsidRPr="007227D0" w:rsidRDefault="007227D0" w:rsidP="007227D0">
            <w:pPr>
              <w:pStyle w:val="NoSpacing"/>
            </w:pPr>
            <w:r w:rsidRPr="007227D0">
              <w:t>3</w:t>
            </w:r>
          </w:p>
        </w:tc>
        <w:tc>
          <w:tcPr>
            <w:tcW w:w="2549" w:type="dxa"/>
            <w:vAlign w:val="center"/>
            <w:hideMark/>
          </w:tcPr>
          <w:p w14:paraId="275E288C" w14:textId="77777777" w:rsidR="007227D0" w:rsidRPr="007227D0" w:rsidRDefault="007227D0" w:rsidP="007227D0">
            <w:pPr>
              <w:pStyle w:val="NoSpacing"/>
            </w:pPr>
            <w:r w:rsidRPr="007227D0">
              <w:t>Service portal</w:t>
            </w:r>
            <w:r w:rsidRPr="007227D0">
              <w:br/>
              <w:t>Availability</w:t>
            </w:r>
          </w:p>
        </w:tc>
        <w:tc>
          <w:tcPr>
            <w:tcW w:w="3260" w:type="dxa"/>
            <w:vAlign w:val="center"/>
            <w:hideMark/>
          </w:tcPr>
          <w:p w14:paraId="62464997" w14:textId="77777777" w:rsidR="007227D0" w:rsidRPr="007227D0" w:rsidRDefault="007227D0" w:rsidP="007227D0">
            <w:pPr>
              <w:pStyle w:val="NoSpacing"/>
            </w:pPr>
            <w:r w:rsidRPr="007227D0">
              <w:t> </w:t>
            </w:r>
          </w:p>
        </w:tc>
        <w:tc>
          <w:tcPr>
            <w:tcW w:w="1559" w:type="dxa"/>
            <w:vAlign w:val="center"/>
            <w:hideMark/>
          </w:tcPr>
          <w:p w14:paraId="3D8211AE" w14:textId="77777777" w:rsidR="007227D0" w:rsidRPr="007227D0" w:rsidRDefault="007227D0" w:rsidP="007227D0">
            <w:pPr>
              <w:pStyle w:val="NoSpacing"/>
            </w:pPr>
            <w:r w:rsidRPr="007227D0">
              <w:t>99.99%</w:t>
            </w:r>
          </w:p>
        </w:tc>
        <w:tc>
          <w:tcPr>
            <w:tcW w:w="1418" w:type="dxa"/>
            <w:vAlign w:val="center"/>
            <w:hideMark/>
          </w:tcPr>
          <w:p w14:paraId="41ED024C" w14:textId="77777777" w:rsidR="007227D0" w:rsidRPr="007227D0" w:rsidRDefault="007227D0" w:rsidP="007227D0">
            <w:pPr>
              <w:pStyle w:val="NoSpacing"/>
            </w:pPr>
            <w:r w:rsidRPr="007227D0">
              <w:t>99.99%</w:t>
            </w:r>
          </w:p>
        </w:tc>
      </w:tr>
      <w:tr w:rsidR="007227D0" w:rsidRPr="007227D0" w14:paraId="168432DA" w14:textId="77777777" w:rsidTr="007227D0">
        <w:trPr>
          <w:trHeight w:val="300"/>
        </w:trPr>
        <w:tc>
          <w:tcPr>
            <w:tcW w:w="567" w:type="dxa"/>
            <w:vAlign w:val="center"/>
            <w:hideMark/>
          </w:tcPr>
          <w:p w14:paraId="48BB7ABE" w14:textId="77777777" w:rsidR="007227D0" w:rsidRPr="007227D0" w:rsidRDefault="007227D0" w:rsidP="007227D0">
            <w:pPr>
              <w:pStyle w:val="NoSpacing"/>
            </w:pPr>
            <w:r w:rsidRPr="007227D0">
              <w:t>4</w:t>
            </w:r>
          </w:p>
        </w:tc>
        <w:tc>
          <w:tcPr>
            <w:tcW w:w="2549" w:type="dxa"/>
            <w:vAlign w:val="center"/>
            <w:hideMark/>
          </w:tcPr>
          <w:p w14:paraId="5B609593" w14:textId="77777777" w:rsidR="007227D0" w:rsidRPr="007227D0" w:rsidRDefault="007227D0" w:rsidP="007227D0">
            <w:pPr>
              <w:pStyle w:val="NoSpacing"/>
            </w:pPr>
            <w:r w:rsidRPr="007227D0">
              <w:t>Packet Loss</w:t>
            </w:r>
          </w:p>
        </w:tc>
        <w:tc>
          <w:tcPr>
            <w:tcW w:w="3260" w:type="dxa"/>
            <w:vAlign w:val="center"/>
            <w:hideMark/>
          </w:tcPr>
          <w:p w14:paraId="23571E57" w14:textId="77777777" w:rsidR="007227D0" w:rsidRPr="007227D0" w:rsidRDefault="007227D0" w:rsidP="007227D0">
            <w:pPr>
              <w:pStyle w:val="NoSpacing"/>
            </w:pPr>
            <w:r w:rsidRPr="007227D0">
              <w:t>(Tier 1/Tier 2/Tier 3)</w:t>
            </w:r>
          </w:p>
        </w:tc>
        <w:tc>
          <w:tcPr>
            <w:tcW w:w="1559" w:type="dxa"/>
            <w:noWrap/>
            <w:vAlign w:val="center"/>
            <w:hideMark/>
          </w:tcPr>
          <w:p w14:paraId="6033C5B2" w14:textId="77777777" w:rsidR="007227D0" w:rsidRPr="007227D0" w:rsidRDefault="007227D0" w:rsidP="007227D0">
            <w:pPr>
              <w:pStyle w:val="NoSpacing"/>
            </w:pPr>
            <w:r w:rsidRPr="007227D0">
              <w:rPr>
                <w:u w:val="single"/>
              </w:rPr>
              <w:t>&lt;</w:t>
            </w:r>
            <w:r w:rsidRPr="007227D0">
              <w:t xml:space="preserve"> 0.5% / </w:t>
            </w:r>
            <w:r w:rsidRPr="007227D0">
              <w:rPr>
                <w:u w:val="single"/>
              </w:rPr>
              <w:t>&lt;</w:t>
            </w:r>
            <w:r w:rsidRPr="007227D0">
              <w:t xml:space="preserve"> 1% / </w:t>
            </w:r>
            <w:r w:rsidRPr="007227D0">
              <w:rPr>
                <w:u w:val="single"/>
              </w:rPr>
              <w:t>&lt;</w:t>
            </w:r>
            <w:r w:rsidRPr="007227D0">
              <w:t xml:space="preserve"> 1.5%</w:t>
            </w:r>
          </w:p>
        </w:tc>
        <w:tc>
          <w:tcPr>
            <w:tcW w:w="1418" w:type="dxa"/>
            <w:noWrap/>
            <w:vAlign w:val="center"/>
            <w:hideMark/>
          </w:tcPr>
          <w:p w14:paraId="3D34328D" w14:textId="77777777" w:rsidR="007227D0" w:rsidRPr="007227D0" w:rsidRDefault="007227D0" w:rsidP="007227D0">
            <w:pPr>
              <w:pStyle w:val="NoSpacing"/>
            </w:pPr>
            <w:r w:rsidRPr="007227D0">
              <w:rPr>
                <w:u w:val="single"/>
              </w:rPr>
              <w:t>&lt;</w:t>
            </w:r>
            <w:r w:rsidRPr="007227D0">
              <w:t xml:space="preserve"> 0.5% / </w:t>
            </w:r>
            <w:r w:rsidRPr="007227D0">
              <w:rPr>
                <w:u w:val="single"/>
              </w:rPr>
              <w:t>&lt;</w:t>
            </w:r>
            <w:r w:rsidRPr="007227D0">
              <w:t xml:space="preserve"> 1% /  </w:t>
            </w:r>
            <w:r w:rsidRPr="007227D0">
              <w:rPr>
                <w:u w:val="single"/>
              </w:rPr>
              <w:t>&lt;</w:t>
            </w:r>
            <w:r w:rsidRPr="007227D0">
              <w:t xml:space="preserve"> 1.5%</w:t>
            </w:r>
          </w:p>
        </w:tc>
      </w:tr>
      <w:tr w:rsidR="007227D0" w:rsidRPr="007227D0" w14:paraId="0B4A1B9B" w14:textId="77777777" w:rsidTr="007227D0">
        <w:trPr>
          <w:trHeight w:val="300"/>
        </w:trPr>
        <w:tc>
          <w:tcPr>
            <w:tcW w:w="567" w:type="dxa"/>
            <w:vAlign w:val="center"/>
            <w:hideMark/>
          </w:tcPr>
          <w:p w14:paraId="689F90B0" w14:textId="77777777" w:rsidR="007227D0" w:rsidRPr="007227D0" w:rsidRDefault="007227D0" w:rsidP="007227D0">
            <w:pPr>
              <w:pStyle w:val="NoSpacing"/>
            </w:pPr>
            <w:r w:rsidRPr="007227D0">
              <w:t>5</w:t>
            </w:r>
          </w:p>
        </w:tc>
        <w:tc>
          <w:tcPr>
            <w:tcW w:w="2549" w:type="dxa"/>
            <w:vAlign w:val="center"/>
            <w:hideMark/>
          </w:tcPr>
          <w:p w14:paraId="4C7E9251" w14:textId="77777777" w:rsidR="007227D0" w:rsidRPr="007227D0" w:rsidRDefault="007227D0" w:rsidP="007227D0">
            <w:pPr>
              <w:pStyle w:val="NoSpacing"/>
            </w:pPr>
            <w:r w:rsidRPr="007227D0">
              <w:t>Jitter</w:t>
            </w:r>
          </w:p>
        </w:tc>
        <w:tc>
          <w:tcPr>
            <w:tcW w:w="3260" w:type="dxa"/>
            <w:vAlign w:val="center"/>
            <w:hideMark/>
          </w:tcPr>
          <w:p w14:paraId="2EC01A39" w14:textId="77777777" w:rsidR="007227D0" w:rsidRPr="007227D0" w:rsidRDefault="007227D0" w:rsidP="007227D0">
            <w:pPr>
              <w:pStyle w:val="NoSpacing"/>
            </w:pPr>
            <w:r w:rsidRPr="007227D0">
              <w:t>(Tier 1/Tier 2/Tier 3)</w:t>
            </w:r>
          </w:p>
        </w:tc>
        <w:tc>
          <w:tcPr>
            <w:tcW w:w="2977" w:type="dxa"/>
            <w:gridSpan w:val="2"/>
            <w:vAlign w:val="center"/>
          </w:tcPr>
          <w:p w14:paraId="1ABACCA8" w14:textId="77777777" w:rsidR="007227D0" w:rsidRPr="007227D0" w:rsidRDefault="007227D0" w:rsidP="007227D0">
            <w:pPr>
              <w:pStyle w:val="NoSpacing"/>
            </w:pPr>
            <w:r w:rsidRPr="007227D0">
              <w:t>15/20/25 ms (Diamond class of service only)</w:t>
            </w:r>
          </w:p>
        </w:tc>
      </w:tr>
      <w:tr w:rsidR="007227D0" w:rsidRPr="007227D0" w14:paraId="316990C8" w14:textId="77777777" w:rsidTr="007227D0">
        <w:trPr>
          <w:trHeight w:val="300"/>
        </w:trPr>
        <w:tc>
          <w:tcPr>
            <w:tcW w:w="567" w:type="dxa"/>
            <w:vAlign w:val="center"/>
            <w:hideMark/>
          </w:tcPr>
          <w:p w14:paraId="3511C33B" w14:textId="77777777" w:rsidR="007227D0" w:rsidRPr="007227D0" w:rsidRDefault="007227D0" w:rsidP="007227D0">
            <w:pPr>
              <w:pStyle w:val="NoSpacing"/>
            </w:pPr>
            <w:r w:rsidRPr="007227D0">
              <w:t>6</w:t>
            </w:r>
          </w:p>
        </w:tc>
        <w:tc>
          <w:tcPr>
            <w:tcW w:w="2549" w:type="dxa"/>
            <w:vAlign w:val="center"/>
            <w:hideMark/>
          </w:tcPr>
          <w:p w14:paraId="057B7193" w14:textId="77777777" w:rsidR="007227D0" w:rsidRPr="007227D0" w:rsidRDefault="007227D0" w:rsidP="007227D0">
            <w:pPr>
              <w:pStyle w:val="NoSpacing"/>
            </w:pPr>
            <w:r w:rsidRPr="007227D0">
              <w:t>Delivery time</w:t>
            </w:r>
          </w:p>
        </w:tc>
        <w:tc>
          <w:tcPr>
            <w:tcW w:w="3260" w:type="dxa"/>
            <w:vAlign w:val="center"/>
            <w:hideMark/>
          </w:tcPr>
          <w:p w14:paraId="6BC0BE49" w14:textId="77777777" w:rsidR="007227D0" w:rsidRPr="007227D0" w:rsidRDefault="007227D0" w:rsidP="007227D0">
            <w:pPr>
              <w:pStyle w:val="NoSpacing"/>
            </w:pPr>
            <w:r w:rsidRPr="007227D0">
              <w:t>Hardware delivery time</w:t>
            </w:r>
          </w:p>
        </w:tc>
        <w:tc>
          <w:tcPr>
            <w:tcW w:w="1559" w:type="dxa"/>
            <w:noWrap/>
            <w:vAlign w:val="center"/>
            <w:hideMark/>
          </w:tcPr>
          <w:p w14:paraId="5C50E4F6" w14:textId="77777777" w:rsidR="007227D0" w:rsidRPr="007227D0" w:rsidRDefault="007227D0" w:rsidP="007227D0">
            <w:pPr>
              <w:pStyle w:val="NoSpacing"/>
            </w:pPr>
            <w:r w:rsidRPr="007227D0">
              <w:t>NA</w:t>
            </w:r>
          </w:p>
        </w:tc>
        <w:tc>
          <w:tcPr>
            <w:tcW w:w="1418" w:type="dxa"/>
            <w:noWrap/>
            <w:vAlign w:val="center"/>
            <w:hideMark/>
          </w:tcPr>
          <w:p w14:paraId="266CA7AE" w14:textId="77777777" w:rsidR="007227D0" w:rsidRPr="007227D0" w:rsidRDefault="007227D0" w:rsidP="007227D0">
            <w:pPr>
              <w:pStyle w:val="NoSpacing"/>
            </w:pPr>
            <w:r w:rsidRPr="007227D0">
              <w:t>7 Days</w:t>
            </w:r>
          </w:p>
        </w:tc>
      </w:tr>
      <w:tr w:rsidR="007227D0" w:rsidRPr="007227D0" w14:paraId="044C4E9F" w14:textId="77777777" w:rsidTr="007227D0">
        <w:trPr>
          <w:trHeight w:val="545"/>
        </w:trPr>
        <w:tc>
          <w:tcPr>
            <w:tcW w:w="567" w:type="dxa"/>
            <w:vAlign w:val="center"/>
            <w:hideMark/>
          </w:tcPr>
          <w:p w14:paraId="39E428F1" w14:textId="77777777" w:rsidR="007227D0" w:rsidRPr="007227D0" w:rsidRDefault="007227D0" w:rsidP="007227D0">
            <w:pPr>
              <w:pStyle w:val="NoSpacing"/>
            </w:pPr>
            <w:r w:rsidRPr="007227D0">
              <w:t>7</w:t>
            </w:r>
          </w:p>
        </w:tc>
        <w:tc>
          <w:tcPr>
            <w:tcW w:w="2549" w:type="dxa"/>
            <w:vAlign w:val="center"/>
            <w:hideMark/>
          </w:tcPr>
          <w:p w14:paraId="010368B1" w14:textId="77777777" w:rsidR="007227D0" w:rsidRPr="007227D0" w:rsidRDefault="007227D0" w:rsidP="007227D0">
            <w:pPr>
              <w:pStyle w:val="NoSpacing"/>
            </w:pPr>
            <w:r w:rsidRPr="007227D0">
              <w:t>Mean Time to Resolve (MTTR)</w:t>
            </w:r>
          </w:p>
        </w:tc>
        <w:tc>
          <w:tcPr>
            <w:tcW w:w="3260" w:type="dxa"/>
            <w:vAlign w:val="center"/>
            <w:hideMark/>
          </w:tcPr>
          <w:p w14:paraId="7AD3F82F" w14:textId="77777777" w:rsidR="007227D0" w:rsidRPr="007227D0" w:rsidRDefault="007227D0" w:rsidP="007227D0">
            <w:pPr>
              <w:pStyle w:val="NoSpacing"/>
            </w:pPr>
            <w:r w:rsidRPr="007227D0">
              <w:t>for severity 1/2/3</w:t>
            </w:r>
          </w:p>
        </w:tc>
        <w:tc>
          <w:tcPr>
            <w:tcW w:w="1559" w:type="dxa"/>
            <w:noWrap/>
            <w:vAlign w:val="center"/>
            <w:hideMark/>
          </w:tcPr>
          <w:p w14:paraId="30E51185" w14:textId="77777777" w:rsidR="007227D0" w:rsidRPr="007227D0" w:rsidRDefault="007227D0" w:rsidP="007227D0">
            <w:pPr>
              <w:pStyle w:val="NoSpacing"/>
            </w:pPr>
            <w:r w:rsidRPr="007227D0">
              <w:t>4 hrs. / 4 hrs. / 24 hrs.</w:t>
            </w:r>
          </w:p>
        </w:tc>
        <w:tc>
          <w:tcPr>
            <w:tcW w:w="1418" w:type="dxa"/>
            <w:noWrap/>
            <w:vAlign w:val="center"/>
            <w:hideMark/>
          </w:tcPr>
          <w:p w14:paraId="5EDDF6A7" w14:textId="77777777" w:rsidR="007227D0" w:rsidRPr="007227D0" w:rsidRDefault="007227D0" w:rsidP="007227D0">
            <w:pPr>
              <w:pStyle w:val="NoSpacing"/>
            </w:pPr>
            <w:r w:rsidRPr="007227D0">
              <w:t>4 hrs. / 4 hrs. / 24 hrs.</w:t>
            </w:r>
          </w:p>
        </w:tc>
      </w:tr>
      <w:tr w:rsidR="007227D0" w:rsidRPr="007227D0" w14:paraId="7A062425" w14:textId="77777777" w:rsidTr="007227D0">
        <w:trPr>
          <w:trHeight w:val="1403"/>
        </w:trPr>
        <w:tc>
          <w:tcPr>
            <w:tcW w:w="567" w:type="dxa"/>
            <w:vAlign w:val="center"/>
            <w:hideMark/>
          </w:tcPr>
          <w:p w14:paraId="7E70D717" w14:textId="77777777" w:rsidR="007227D0" w:rsidRPr="007227D0" w:rsidRDefault="007227D0" w:rsidP="007227D0">
            <w:pPr>
              <w:pStyle w:val="NoSpacing"/>
            </w:pPr>
            <w:r w:rsidRPr="007227D0">
              <w:t>8</w:t>
            </w:r>
          </w:p>
        </w:tc>
        <w:tc>
          <w:tcPr>
            <w:tcW w:w="2549" w:type="dxa"/>
            <w:vAlign w:val="center"/>
            <w:hideMark/>
          </w:tcPr>
          <w:p w14:paraId="49F88970" w14:textId="77777777" w:rsidR="007227D0" w:rsidRPr="007227D0" w:rsidRDefault="007227D0" w:rsidP="007227D0">
            <w:pPr>
              <w:pStyle w:val="NoSpacing"/>
            </w:pPr>
            <w:r w:rsidRPr="007227D0">
              <w:t>Hardware Replacement Time</w:t>
            </w:r>
          </w:p>
        </w:tc>
        <w:tc>
          <w:tcPr>
            <w:tcW w:w="3260" w:type="dxa"/>
            <w:vAlign w:val="center"/>
            <w:hideMark/>
          </w:tcPr>
          <w:p w14:paraId="5EBD5FBC" w14:textId="77777777" w:rsidR="007227D0" w:rsidRPr="007227D0" w:rsidRDefault="007227D0" w:rsidP="007227D0">
            <w:pPr>
              <w:pStyle w:val="NoSpacing"/>
            </w:pPr>
            <w:r w:rsidRPr="007227D0">
              <w:t>Replacement of Faulty Hardware according to Tier 1/Tier 2/Tier 3</w:t>
            </w:r>
            <w:r w:rsidRPr="007227D0">
              <w:br/>
              <w:t>('Same Day' is only applicable for Tier 1 Cities)</w:t>
            </w:r>
          </w:p>
        </w:tc>
        <w:tc>
          <w:tcPr>
            <w:tcW w:w="1559" w:type="dxa"/>
            <w:noWrap/>
            <w:vAlign w:val="center"/>
            <w:hideMark/>
          </w:tcPr>
          <w:p w14:paraId="220E852B" w14:textId="77777777" w:rsidR="007227D0" w:rsidRPr="007227D0" w:rsidRDefault="007227D0" w:rsidP="007227D0">
            <w:pPr>
              <w:pStyle w:val="NoSpacing"/>
            </w:pPr>
            <w:r w:rsidRPr="007227D0">
              <w:t>NA</w:t>
            </w:r>
          </w:p>
        </w:tc>
        <w:tc>
          <w:tcPr>
            <w:tcW w:w="1418" w:type="dxa"/>
            <w:noWrap/>
            <w:vAlign w:val="center"/>
          </w:tcPr>
          <w:p w14:paraId="22177C3E" w14:textId="77777777" w:rsidR="007227D0" w:rsidRPr="007227D0" w:rsidRDefault="007227D0" w:rsidP="007227D0">
            <w:pPr>
              <w:pStyle w:val="NoSpacing"/>
            </w:pPr>
            <w:r w:rsidRPr="007227D0">
              <w:t>NBD</w:t>
            </w:r>
          </w:p>
        </w:tc>
      </w:tr>
      <w:tr w:rsidR="007227D0" w:rsidRPr="007227D0" w14:paraId="0274CF86" w14:textId="77777777" w:rsidTr="007227D0">
        <w:trPr>
          <w:trHeight w:val="300"/>
        </w:trPr>
        <w:tc>
          <w:tcPr>
            <w:tcW w:w="567" w:type="dxa"/>
            <w:vAlign w:val="center"/>
            <w:hideMark/>
          </w:tcPr>
          <w:p w14:paraId="58A5A689" w14:textId="77777777" w:rsidR="007227D0" w:rsidRPr="007227D0" w:rsidRDefault="007227D0" w:rsidP="007227D0">
            <w:pPr>
              <w:pStyle w:val="NoSpacing"/>
            </w:pPr>
            <w:r w:rsidRPr="007227D0">
              <w:t>9</w:t>
            </w:r>
          </w:p>
        </w:tc>
        <w:tc>
          <w:tcPr>
            <w:tcW w:w="2549" w:type="dxa"/>
            <w:vAlign w:val="center"/>
            <w:hideMark/>
          </w:tcPr>
          <w:p w14:paraId="65F2C2CA" w14:textId="77777777" w:rsidR="007227D0" w:rsidRPr="007227D0" w:rsidRDefault="007227D0" w:rsidP="007227D0">
            <w:pPr>
              <w:pStyle w:val="NoSpacing"/>
            </w:pPr>
            <w:r w:rsidRPr="007227D0">
              <w:t>Mean Time to Respond</w:t>
            </w:r>
          </w:p>
        </w:tc>
        <w:tc>
          <w:tcPr>
            <w:tcW w:w="3260" w:type="dxa"/>
            <w:vAlign w:val="center"/>
            <w:hideMark/>
          </w:tcPr>
          <w:p w14:paraId="2D27A43D" w14:textId="77777777" w:rsidR="007227D0" w:rsidRPr="007227D0" w:rsidRDefault="007227D0" w:rsidP="007227D0">
            <w:pPr>
              <w:pStyle w:val="NoSpacing"/>
            </w:pPr>
            <w:r w:rsidRPr="007227D0">
              <w:t>for severity 1/2/3</w:t>
            </w:r>
          </w:p>
        </w:tc>
        <w:tc>
          <w:tcPr>
            <w:tcW w:w="1559" w:type="dxa"/>
            <w:vAlign w:val="center"/>
            <w:hideMark/>
          </w:tcPr>
          <w:p w14:paraId="64D47E5E" w14:textId="77777777" w:rsidR="007227D0" w:rsidRPr="007227D0" w:rsidRDefault="007227D0" w:rsidP="007227D0">
            <w:pPr>
              <w:pStyle w:val="NoSpacing"/>
            </w:pPr>
            <w:r w:rsidRPr="007227D0">
              <w:t>15s/ 30 / 60 mins</w:t>
            </w:r>
          </w:p>
        </w:tc>
        <w:tc>
          <w:tcPr>
            <w:tcW w:w="1418" w:type="dxa"/>
            <w:vAlign w:val="center"/>
          </w:tcPr>
          <w:p w14:paraId="4700BD8E" w14:textId="77777777" w:rsidR="007227D0" w:rsidRPr="007227D0" w:rsidRDefault="007227D0" w:rsidP="007227D0">
            <w:pPr>
              <w:pStyle w:val="NoSpacing"/>
            </w:pPr>
            <w:r w:rsidRPr="007227D0">
              <w:t>15s/ 30 / 60 mins</w:t>
            </w:r>
          </w:p>
        </w:tc>
      </w:tr>
      <w:tr w:rsidR="007227D0" w:rsidRPr="007227D0" w14:paraId="68A4DF67" w14:textId="77777777" w:rsidTr="007227D0">
        <w:trPr>
          <w:trHeight w:val="300"/>
        </w:trPr>
        <w:tc>
          <w:tcPr>
            <w:tcW w:w="567" w:type="dxa"/>
            <w:vAlign w:val="center"/>
            <w:hideMark/>
          </w:tcPr>
          <w:p w14:paraId="564A0079" w14:textId="77777777" w:rsidR="007227D0" w:rsidRPr="007227D0" w:rsidRDefault="007227D0" w:rsidP="007227D0">
            <w:pPr>
              <w:pStyle w:val="NoSpacing"/>
            </w:pPr>
            <w:r w:rsidRPr="007227D0">
              <w:t>10</w:t>
            </w:r>
          </w:p>
        </w:tc>
        <w:tc>
          <w:tcPr>
            <w:tcW w:w="2549" w:type="dxa"/>
            <w:vAlign w:val="center"/>
            <w:hideMark/>
          </w:tcPr>
          <w:p w14:paraId="70011605" w14:textId="77777777" w:rsidR="007227D0" w:rsidRPr="007227D0" w:rsidRDefault="007227D0" w:rsidP="007227D0">
            <w:pPr>
              <w:pStyle w:val="NoSpacing"/>
            </w:pPr>
            <w:r w:rsidRPr="007227D0">
              <w:t>Incident Response Rate</w:t>
            </w:r>
          </w:p>
        </w:tc>
        <w:tc>
          <w:tcPr>
            <w:tcW w:w="3260" w:type="dxa"/>
            <w:vAlign w:val="center"/>
            <w:hideMark/>
          </w:tcPr>
          <w:p w14:paraId="74B6BC84" w14:textId="77777777" w:rsidR="007227D0" w:rsidRPr="007227D0" w:rsidRDefault="007227D0" w:rsidP="007227D0">
            <w:pPr>
              <w:pStyle w:val="NoSpacing"/>
            </w:pPr>
            <w:r w:rsidRPr="007227D0">
              <w:t> </w:t>
            </w:r>
          </w:p>
        </w:tc>
        <w:tc>
          <w:tcPr>
            <w:tcW w:w="1559" w:type="dxa"/>
            <w:noWrap/>
            <w:vAlign w:val="center"/>
            <w:hideMark/>
          </w:tcPr>
          <w:p w14:paraId="216B1A27" w14:textId="77777777" w:rsidR="007227D0" w:rsidRPr="007227D0" w:rsidRDefault="007227D0" w:rsidP="007227D0">
            <w:pPr>
              <w:pStyle w:val="NoSpacing"/>
            </w:pPr>
            <w:r w:rsidRPr="007227D0">
              <w:t>99.90%</w:t>
            </w:r>
          </w:p>
        </w:tc>
        <w:tc>
          <w:tcPr>
            <w:tcW w:w="1418" w:type="dxa"/>
            <w:noWrap/>
            <w:vAlign w:val="center"/>
          </w:tcPr>
          <w:p w14:paraId="24D709EF" w14:textId="77777777" w:rsidR="007227D0" w:rsidRPr="007227D0" w:rsidRDefault="007227D0" w:rsidP="007227D0">
            <w:pPr>
              <w:pStyle w:val="NoSpacing"/>
            </w:pPr>
            <w:r w:rsidRPr="007227D0">
              <w:t>99.90%</w:t>
            </w:r>
          </w:p>
        </w:tc>
      </w:tr>
    </w:tbl>
    <w:p w14:paraId="181B5A7F" w14:textId="77777777" w:rsidR="007227D0" w:rsidRPr="007227D0" w:rsidRDefault="007227D0" w:rsidP="007227D0">
      <w:pPr>
        <w:jc w:val="both"/>
      </w:pPr>
    </w:p>
    <w:p w14:paraId="6C6B7913" w14:textId="77777777" w:rsidR="007227D0" w:rsidRPr="007227D0" w:rsidRDefault="007227D0" w:rsidP="007227D0">
      <w:pPr>
        <w:jc w:val="both"/>
      </w:pPr>
    </w:p>
    <w:p w14:paraId="7210BDEB" w14:textId="77777777" w:rsidR="007227D0" w:rsidRPr="007227D0" w:rsidRDefault="007227D0" w:rsidP="007103DC">
      <w:pPr>
        <w:pStyle w:val="Heading2"/>
        <w:rPr>
          <w:lang w:val="en-US"/>
        </w:rPr>
      </w:pPr>
      <w:bookmarkStart w:id="162" w:name="_Toc167439063"/>
      <w:bookmarkStart w:id="163" w:name="_Toc168669769"/>
      <w:r w:rsidRPr="007227D0">
        <w:rPr>
          <w:lang w:val="en-US"/>
        </w:rPr>
        <w:t>SLA Exceptions and Exclusions</w:t>
      </w:r>
      <w:bookmarkEnd w:id="162"/>
      <w:bookmarkEnd w:id="163"/>
    </w:p>
    <w:p w14:paraId="0752CF7E" w14:textId="77777777" w:rsidR="007227D0" w:rsidRPr="007227D0" w:rsidRDefault="007227D0" w:rsidP="007227D0">
      <w:pPr>
        <w:jc w:val="both"/>
      </w:pPr>
      <w:r w:rsidRPr="007227D0">
        <w:t>Sify is not responsible for failure to meet an SLA where Sify’s failure results, in whole or in part, from:</w:t>
      </w:r>
    </w:p>
    <w:p w14:paraId="0EEED6A4" w14:textId="77777777" w:rsidR="007227D0" w:rsidRPr="007227D0" w:rsidRDefault="007227D0" w:rsidP="00665734">
      <w:pPr>
        <w:pStyle w:val="ListParagraph"/>
        <w:numPr>
          <w:ilvl w:val="0"/>
          <w:numId w:val="35"/>
        </w:numPr>
        <w:jc w:val="both"/>
      </w:pPr>
      <w:r w:rsidRPr="007227D0">
        <w:t xml:space="preserve">Negligence of the Customer or its representatives. </w:t>
      </w:r>
    </w:p>
    <w:p w14:paraId="7BACF817" w14:textId="77777777" w:rsidR="007227D0" w:rsidRPr="007227D0" w:rsidRDefault="007227D0" w:rsidP="00665734">
      <w:pPr>
        <w:pStyle w:val="ListParagraph"/>
        <w:numPr>
          <w:ilvl w:val="0"/>
          <w:numId w:val="35"/>
        </w:numPr>
        <w:jc w:val="both"/>
      </w:pPr>
      <w:r w:rsidRPr="007227D0">
        <w:t>Any Force Majeure event that prevents Sify, or vendor from providing Service or affecting restore or repair.</w:t>
      </w:r>
    </w:p>
    <w:p w14:paraId="35B67222" w14:textId="77777777" w:rsidR="007227D0" w:rsidRPr="007227D0" w:rsidRDefault="007227D0" w:rsidP="00665734">
      <w:pPr>
        <w:pStyle w:val="ListParagraph"/>
        <w:numPr>
          <w:ilvl w:val="0"/>
          <w:numId w:val="35"/>
        </w:numPr>
        <w:jc w:val="both"/>
      </w:pPr>
      <w:r w:rsidRPr="007227D0">
        <w:t xml:space="preserve">Failures in performance caused by any national or local holiday. </w:t>
      </w:r>
    </w:p>
    <w:p w14:paraId="33454BDB" w14:textId="77777777" w:rsidR="007227D0" w:rsidRPr="007227D0" w:rsidRDefault="007227D0" w:rsidP="00665734">
      <w:pPr>
        <w:pStyle w:val="ListParagraph"/>
        <w:numPr>
          <w:ilvl w:val="0"/>
          <w:numId w:val="35"/>
        </w:numPr>
        <w:jc w:val="both"/>
      </w:pPr>
      <w:r w:rsidRPr="007227D0">
        <w:t>Any case in which Sify or vendor agents are available to repair within the Service Level commitment, but Customer reschedules to a different time or date.</w:t>
      </w:r>
    </w:p>
    <w:p w14:paraId="047BF1AB" w14:textId="77777777" w:rsidR="007227D0" w:rsidRPr="007227D0" w:rsidRDefault="007227D0" w:rsidP="00665734">
      <w:pPr>
        <w:pStyle w:val="ListParagraph"/>
        <w:numPr>
          <w:ilvl w:val="0"/>
          <w:numId w:val="35"/>
        </w:numPr>
        <w:jc w:val="both"/>
      </w:pPr>
      <w:r w:rsidRPr="007227D0">
        <w:lastRenderedPageBreak/>
        <w:t>No access (Sify or vendor Agents rare available to repair within the Service Level commitment but the Customer does not provide Site access)</w:t>
      </w:r>
    </w:p>
    <w:p w14:paraId="21F2F02F" w14:textId="77777777" w:rsidR="007227D0" w:rsidRPr="007227D0" w:rsidRDefault="007227D0" w:rsidP="007227D0">
      <w:pPr>
        <w:jc w:val="both"/>
      </w:pPr>
      <w:r w:rsidRPr="007227D0">
        <w:t>Interruptions or delays caused by the failure of power, equipment, services, or systems (at Customer premises) not provided by Sify including, but not limited to UPS Backup power; Generators; or Air conditioning/Heating.</w:t>
      </w:r>
    </w:p>
    <w:p w14:paraId="7FF5045A" w14:textId="77777777" w:rsidR="007227D0" w:rsidRPr="007227D0" w:rsidRDefault="007227D0" w:rsidP="007227D0">
      <w:pPr>
        <w:jc w:val="both"/>
      </w:pPr>
    </w:p>
    <w:p w14:paraId="75B4E342" w14:textId="77777777" w:rsidR="007227D0" w:rsidRPr="007227D0" w:rsidRDefault="007227D0" w:rsidP="007103DC">
      <w:pPr>
        <w:pStyle w:val="Heading2"/>
        <w:rPr>
          <w:lang w:val="en-US"/>
        </w:rPr>
      </w:pPr>
      <w:bookmarkStart w:id="164" w:name="_Toc167439064"/>
      <w:bookmarkStart w:id="165" w:name="_Toc168669770"/>
      <w:r w:rsidRPr="007227D0">
        <w:rPr>
          <w:lang w:val="en-US"/>
        </w:rPr>
        <w:t>Service Level Conditions</w:t>
      </w:r>
      <w:bookmarkEnd w:id="164"/>
      <w:bookmarkEnd w:id="165"/>
      <w:r w:rsidRPr="007227D0">
        <w:rPr>
          <w:lang w:val="en-US"/>
        </w:rPr>
        <w:t xml:space="preserve">  </w:t>
      </w:r>
    </w:p>
    <w:p w14:paraId="377F50D7" w14:textId="77777777" w:rsidR="007227D0" w:rsidRPr="007227D0" w:rsidRDefault="007227D0" w:rsidP="007227D0">
      <w:pPr>
        <w:jc w:val="both"/>
        <w:rPr>
          <w:b/>
        </w:rPr>
      </w:pPr>
      <w:r w:rsidRPr="007227D0">
        <w:t>The Service Levels defined above are subject to the conditions that for all Service Level Types mentioned above, Customer must provide on-site personnel &amp; hardware to replace the failed device with a replacement device.</w:t>
      </w:r>
      <w:r w:rsidRPr="007227D0">
        <w:rPr>
          <w:b/>
        </w:rPr>
        <w:t xml:space="preserve"> </w:t>
      </w:r>
    </w:p>
    <w:p w14:paraId="2A4D174E" w14:textId="77777777" w:rsidR="007227D0" w:rsidRPr="007227D0" w:rsidRDefault="007227D0" w:rsidP="007227D0">
      <w:pPr>
        <w:jc w:val="both"/>
      </w:pPr>
    </w:p>
    <w:p w14:paraId="6A83E4F3" w14:textId="77777777" w:rsidR="007227D0" w:rsidRPr="007227D0" w:rsidRDefault="007227D0" w:rsidP="007103DC">
      <w:pPr>
        <w:pStyle w:val="Heading2"/>
        <w:rPr>
          <w:lang w:val="en-US"/>
        </w:rPr>
      </w:pPr>
      <w:bookmarkStart w:id="166" w:name="_Toc167439065"/>
      <w:bookmarkStart w:id="167" w:name="_Toc168669771"/>
      <w:r w:rsidRPr="007227D0">
        <w:rPr>
          <w:lang w:val="en-US"/>
        </w:rPr>
        <w:t>Site Uptime SLA – Service Credits</w:t>
      </w:r>
      <w:bookmarkEnd w:id="166"/>
      <w:bookmarkEnd w:id="167"/>
      <w:r w:rsidRPr="007227D0">
        <w:rPr>
          <w:lang w:val="en-US"/>
        </w:rPr>
        <w:t xml:space="preserve">  </w:t>
      </w:r>
    </w:p>
    <w:p w14:paraId="60F32168" w14:textId="77777777" w:rsidR="007227D0" w:rsidRPr="007227D0" w:rsidRDefault="007227D0" w:rsidP="007227D0">
      <w:pPr>
        <w:jc w:val="both"/>
      </w:pPr>
      <w:r w:rsidRPr="007227D0">
        <w:t>The total of all Service Credits provided by Sify is limited to a maximum of 5% of the Quarterly Service Charge for the affected Service and Location. The Site Uptime Service Credit will be applicable as per the Site Type deployment (as mentioned within SLA table). Service credits shall be Customer’s sole remedy for a breach of the applicable service level agreement.</w:t>
      </w:r>
    </w:p>
    <w:p w14:paraId="6A557888" w14:textId="77777777" w:rsidR="007227D0" w:rsidRPr="007227D0" w:rsidRDefault="007227D0" w:rsidP="007227D0">
      <w:pPr>
        <w:jc w:val="both"/>
      </w:pPr>
    </w:p>
    <w:p w14:paraId="6BFDECDE" w14:textId="77777777" w:rsidR="007227D0" w:rsidRPr="007227D0" w:rsidRDefault="007227D0" w:rsidP="007103DC">
      <w:pPr>
        <w:pStyle w:val="Heading2"/>
        <w:rPr>
          <w:lang w:val="en-US"/>
        </w:rPr>
      </w:pPr>
      <w:bookmarkStart w:id="168" w:name="_Toc167439066"/>
      <w:bookmarkStart w:id="169" w:name="_Toc168669772"/>
      <w:r w:rsidRPr="007227D0">
        <w:rPr>
          <w:lang w:val="en-US"/>
        </w:rPr>
        <w:t>Site Uptime SLA - Penalty Exclusion</w:t>
      </w:r>
      <w:bookmarkEnd w:id="168"/>
      <w:bookmarkEnd w:id="169"/>
      <w:r w:rsidRPr="007227D0">
        <w:rPr>
          <w:lang w:val="en-US"/>
        </w:rPr>
        <w:t xml:space="preserve"> </w:t>
      </w:r>
    </w:p>
    <w:p w14:paraId="0774FD55" w14:textId="77777777" w:rsidR="007227D0" w:rsidRPr="007227D0" w:rsidRDefault="007227D0" w:rsidP="007227D0">
      <w:pPr>
        <w:jc w:val="both"/>
      </w:pPr>
      <w:r w:rsidRPr="007227D0">
        <w:t xml:space="preserve">No Service penalty is payable by Sify, if the failure to meet the Service Level is attributable to: </w:t>
      </w:r>
    </w:p>
    <w:p w14:paraId="2E2762F2" w14:textId="77777777" w:rsidR="007227D0" w:rsidRPr="007227D0" w:rsidRDefault="007227D0" w:rsidP="00665734">
      <w:pPr>
        <w:pStyle w:val="ListParagraph"/>
        <w:numPr>
          <w:ilvl w:val="0"/>
          <w:numId w:val="36"/>
        </w:numPr>
        <w:jc w:val="both"/>
      </w:pPr>
      <w:r w:rsidRPr="007227D0">
        <w:t xml:space="preserve">Suspension of Services due to the Customer’s breach of the Agreement </w:t>
      </w:r>
    </w:p>
    <w:p w14:paraId="380BB92D" w14:textId="77777777" w:rsidR="007227D0" w:rsidRPr="007227D0" w:rsidRDefault="007227D0" w:rsidP="00665734">
      <w:pPr>
        <w:pStyle w:val="ListParagraph"/>
        <w:numPr>
          <w:ilvl w:val="0"/>
          <w:numId w:val="36"/>
        </w:numPr>
        <w:jc w:val="both"/>
      </w:pPr>
      <w:r w:rsidRPr="007227D0">
        <w:t>Alleged Service Level failure which cannot be verified by Sify's systems.</w:t>
      </w:r>
    </w:p>
    <w:p w14:paraId="34CBD654" w14:textId="77777777" w:rsidR="007227D0" w:rsidRPr="007227D0" w:rsidRDefault="007227D0" w:rsidP="00665734">
      <w:pPr>
        <w:pStyle w:val="ListParagraph"/>
        <w:numPr>
          <w:ilvl w:val="0"/>
          <w:numId w:val="36"/>
        </w:numPr>
        <w:jc w:val="both"/>
      </w:pPr>
      <w:r w:rsidRPr="007227D0">
        <w:t>Acts or omissions of the Customer, its subcontractors or any third party acting on the Customer’s behalf.</w:t>
      </w:r>
    </w:p>
    <w:p w14:paraId="0AEA2C56" w14:textId="77777777" w:rsidR="007227D0" w:rsidRPr="007227D0" w:rsidRDefault="007227D0" w:rsidP="00665734">
      <w:pPr>
        <w:pStyle w:val="ListParagraph"/>
        <w:numPr>
          <w:ilvl w:val="0"/>
          <w:numId w:val="36"/>
        </w:numPr>
        <w:jc w:val="both"/>
      </w:pPr>
      <w:r w:rsidRPr="007227D0">
        <w:t xml:space="preserve">Scheduled Maintenance </w:t>
      </w:r>
    </w:p>
    <w:p w14:paraId="54B38E39" w14:textId="77777777" w:rsidR="007227D0" w:rsidRPr="007227D0" w:rsidRDefault="007227D0" w:rsidP="00665734">
      <w:pPr>
        <w:pStyle w:val="ListParagraph"/>
        <w:numPr>
          <w:ilvl w:val="0"/>
          <w:numId w:val="36"/>
        </w:numPr>
        <w:jc w:val="both"/>
      </w:pPr>
      <w:r w:rsidRPr="007227D0">
        <w:t xml:space="preserve">Emergency Maintenance (where the emergency has not been caused by the negligence or wilful misconduct of Sify) </w:t>
      </w:r>
    </w:p>
    <w:p w14:paraId="0763F647" w14:textId="77777777" w:rsidR="007227D0" w:rsidRPr="007227D0" w:rsidRDefault="007227D0" w:rsidP="00665734">
      <w:pPr>
        <w:pStyle w:val="ListParagraph"/>
        <w:numPr>
          <w:ilvl w:val="0"/>
          <w:numId w:val="36"/>
        </w:numPr>
        <w:jc w:val="both"/>
      </w:pPr>
      <w:r w:rsidRPr="007227D0">
        <w:t xml:space="preserve">Previously identified Problem that is awaiting a Change Window to be approved by the Customer to Resolve the Problem </w:t>
      </w:r>
    </w:p>
    <w:p w14:paraId="20EBC5E8" w14:textId="77777777" w:rsidR="007227D0" w:rsidRPr="007227D0" w:rsidRDefault="007227D0" w:rsidP="00665734">
      <w:pPr>
        <w:pStyle w:val="ListParagraph"/>
        <w:numPr>
          <w:ilvl w:val="0"/>
          <w:numId w:val="36"/>
        </w:numPr>
        <w:jc w:val="both"/>
      </w:pPr>
      <w:r w:rsidRPr="007227D0">
        <w:t xml:space="preserve">Any malfunction, Incident, defect, or failure in the Customer’s equipment </w:t>
      </w:r>
    </w:p>
    <w:p w14:paraId="10140D08" w14:textId="77777777" w:rsidR="007227D0" w:rsidRPr="007227D0" w:rsidRDefault="007227D0" w:rsidP="00665734">
      <w:pPr>
        <w:pStyle w:val="ListParagraph"/>
        <w:numPr>
          <w:ilvl w:val="0"/>
          <w:numId w:val="36"/>
        </w:numPr>
        <w:jc w:val="both"/>
      </w:pPr>
      <w:r w:rsidRPr="007227D0">
        <w:t xml:space="preserve">Power failure at the Customer Location </w:t>
      </w:r>
    </w:p>
    <w:p w14:paraId="6C44A4C6" w14:textId="77777777" w:rsidR="007227D0" w:rsidRDefault="007227D0" w:rsidP="00665734">
      <w:pPr>
        <w:pStyle w:val="ListParagraph"/>
        <w:numPr>
          <w:ilvl w:val="0"/>
          <w:numId w:val="36"/>
        </w:numPr>
        <w:jc w:val="both"/>
      </w:pPr>
      <w:r w:rsidRPr="007227D0">
        <w:t>Force Majeure Events</w:t>
      </w:r>
    </w:p>
    <w:p w14:paraId="03122765" w14:textId="77777777" w:rsidR="00E12759" w:rsidRPr="007227D0" w:rsidRDefault="00E12759" w:rsidP="00E12759">
      <w:pPr>
        <w:jc w:val="both"/>
      </w:pPr>
    </w:p>
    <w:p w14:paraId="594CD318" w14:textId="38CB1D47" w:rsidR="007227D0" w:rsidRPr="007227D0" w:rsidRDefault="007227D0" w:rsidP="00E12759">
      <w:pPr>
        <w:pStyle w:val="Heading2"/>
        <w:rPr>
          <w:lang w:val="en-US"/>
        </w:rPr>
      </w:pPr>
      <w:bookmarkStart w:id="170" w:name="_Toc167439067"/>
      <w:bookmarkStart w:id="171" w:name="_Toc168669773"/>
      <w:r w:rsidRPr="007227D0">
        <w:rPr>
          <w:lang w:val="en-US"/>
        </w:rPr>
        <w:lastRenderedPageBreak/>
        <w:t>Service Request</w:t>
      </w:r>
      <w:bookmarkEnd w:id="170"/>
      <w:bookmarkEnd w:id="171"/>
    </w:p>
    <w:tbl>
      <w:tblPr>
        <w:tblStyle w:val="TableGrid"/>
        <w:tblW w:w="8303" w:type="dxa"/>
        <w:tblLook w:val="04A0" w:firstRow="1" w:lastRow="0" w:firstColumn="1" w:lastColumn="0" w:noHBand="0" w:noVBand="1"/>
      </w:tblPr>
      <w:tblGrid>
        <w:gridCol w:w="1185"/>
        <w:gridCol w:w="1743"/>
        <w:gridCol w:w="2126"/>
        <w:gridCol w:w="3249"/>
      </w:tblGrid>
      <w:tr w:rsidR="007227D0" w:rsidRPr="007227D0" w14:paraId="673C109C" w14:textId="77777777" w:rsidTr="00E12759">
        <w:trPr>
          <w:trHeight w:val="394"/>
        </w:trPr>
        <w:tc>
          <w:tcPr>
            <w:tcW w:w="1185" w:type="dxa"/>
            <w:vAlign w:val="center"/>
          </w:tcPr>
          <w:p w14:paraId="734B36DA" w14:textId="0F45E553" w:rsidR="007227D0" w:rsidRPr="00E12759" w:rsidRDefault="00E12759" w:rsidP="00E12759">
            <w:pPr>
              <w:pStyle w:val="NoSpacing"/>
              <w:jc w:val="center"/>
              <w:rPr>
                <w:b/>
                <w:bCs/>
              </w:rPr>
            </w:pPr>
            <w:r w:rsidRPr="00E12759">
              <w:rPr>
                <w:b/>
                <w:bCs/>
              </w:rPr>
              <w:t>#</w:t>
            </w:r>
          </w:p>
        </w:tc>
        <w:tc>
          <w:tcPr>
            <w:tcW w:w="1743" w:type="dxa"/>
            <w:vAlign w:val="center"/>
          </w:tcPr>
          <w:p w14:paraId="2784420E" w14:textId="077B64D1" w:rsidR="007227D0" w:rsidRPr="00E12759" w:rsidRDefault="007227D0" w:rsidP="00E12759">
            <w:pPr>
              <w:pStyle w:val="NoSpacing"/>
              <w:jc w:val="center"/>
              <w:rPr>
                <w:b/>
                <w:bCs/>
              </w:rPr>
            </w:pPr>
            <w:r w:rsidRPr="00E12759">
              <w:rPr>
                <w:b/>
                <w:bCs/>
              </w:rPr>
              <w:t>Service Feature</w:t>
            </w:r>
          </w:p>
        </w:tc>
        <w:tc>
          <w:tcPr>
            <w:tcW w:w="2126" w:type="dxa"/>
            <w:vAlign w:val="center"/>
          </w:tcPr>
          <w:p w14:paraId="17E6EC7A" w14:textId="17AD34AC" w:rsidR="007227D0" w:rsidRPr="00E12759" w:rsidRDefault="007227D0" w:rsidP="00E12759">
            <w:pPr>
              <w:pStyle w:val="NoSpacing"/>
              <w:jc w:val="center"/>
              <w:rPr>
                <w:b/>
                <w:bCs/>
              </w:rPr>
            </w:pPr>
            <w:r w:rsidRPr="00E12759">
              <w:rPr>
                <w:b/>
                <w:bCs/>
              </w:rPr>
              <w:t>Severity</w:t>
            </w:r>
          </w:p>
        </w:tc>
        <w:tc>
          <w:tcPr>
            <w:tcW w:w="3249" w:type="dxa"/>
            <w:vAlign w:val="center"/>
          </w:tcPr>
          <w:p w14:paraId="110AD28C" w14:textId="6ACA568A" w:rsidR="007227D0" w:rsidRPr="00E12759" w:rsidRDefault="007227D0" w:rsidP="00E12759">
            <w:pPr>
              <w:pStyle w:val="NoSpacing"/>
              <w:jc w:val="center"/>
              <w:rPr>
                <w:b/>
                <w:bCs/>
              </w:rPr>
            </w:pPr>
            <w:r w:rsidRPr="00E12759">
              <w:rPr>
                <w:b/>
                <w:bCs/>
              </w:rPr>
              <w:t>Metric</w:t>
            </w:r>
          </w:p>
        </w:tc>
      </w:tr>
      <w:tr w:rsidR="007227D0" w:rsidRPr="007227D0" w14:paraId="3C20B24F" w14:textId="77777777" w:rsidTr="00E12759">
        <w:trPr>
          <w:trHeight w:val="511"/>
        </w:trPr>
        <w:tc>
          <w:tcPr>
            <w:tcW w:w="1185" w:type="dxa"/>
            <w:vAlign w:val="center"/>
          </w:tcPr>
          <w:p w14:paraId="06562304" w14:textId="77777777" w:rsidR="007227D0" w:rsidRPr="007227D0" w:rsidRDefault="007227D0" w:rsidP="00E12759">
            <w:pPr>
              <w:pStyle w:val="NoSpacing"/>
            </w:pPr>
            <w:r w:rsidRPr="007227D0">
              <w:t xml:space="preserve">1 </w:t>
            </w:r>
          </w:p>
        </w:tc>
        <w:tc>
          <w:tcPr>
            <w:tcW w:w="1743" w:type="dxa"/>
            <w:vAlign w:val="center"/>
          </w:tcPr>
          <w:p w14:paraId="318A0AF9" w14:textId="77777777" w:rsidR="007227D0" w:rsidRPr="007227D0" w:rsidRDefault="007227D0" w:rsidP="00E12759">
            <w:pPr>
              <w:pStyle w:val="NoSpacing"/>
            </w:pPr>
            <w:r w:rsidRPr="007227D0">
              <w:t xml:space="preserve">Mean Time to Respond </w:t>
            </w:r>
          </w:p>
        </w:tc>
        <w:tc>
          <w:tcPr>
            <w:tcW w:w="2126" w:type="dxa"/>
            <w:vAlign w:val="center"/>
          </w:tcPr>
          <w:p w14:paraId="17D3C6FB" w14:textId="77777777" w:rsidR="007227D0" w:rsidRPr="007227D0" w:rsidRDefault="007227D0" w:rsidP="00E12759">
            <w:pPr>
              <w:pStyle w:val="NoSpacing"/>
            </w:pPr>
            <w:r w:rsidRPr="007227D0">
              <w:t xml:space="preserve">For Severity 1/2/3/4 </w:t>
            </w:r>
          </w:p>
        </w:tc>
        <w:tc>
          <w:tcPr>
            <w:tcW w:w="3249" w:type="dxa"/>
            <w:vAlign w:val="center"/>
          </w:tcPr>
          <w:p w14:paraId="32853A77" w14:textId="77777777" w:rsidR="007227D0" w:rsidRPr="007227D0" w:rsidRDefault="007227D0" w:rsidP="00E12759">
            <w:pPr>
              <w:pStyle w:val="NoSpacing"/>
            </w:pPr>
            <w:r w:rsidRPr="007227D0">
              <w:t xml:space="preserve">15 mins/ 30mins / 60 mins/1 Business Day* </w:t>
            </w:r>
          </w:p>
        </w:tc>
      </w:tr>
      <w:tr w:rsidR="007227D0" w:rsidRPr="007227D0" w14:paraId="2B026E1A" w14:textId="77777777" w:rsidTr="00E12759">
        <w:trPr>
          <w:trHeight w:val="614"/>
        </w:trPr>
        <w:tc>
          <w:tcPr>
            <w:tcW w:w="1185" w:type="dxa"/>
            <w:vAlign w:val="center"/>
          </w:tcPr>
          <w:p w14:paraId="4D655AB0" w14:textId="77777777" w:rsidR="007227D0" w:rsidRPr="007227D0" w:rsidRDefault="007227D0" w:rsidP="00E12759">
            <w:pPr>
              <w:pStyle w:val="NoSpacing"/>
            </w:pPr>
            <w:r w:rsidRPr="007227D0">
              <w:t xml:space="preserve">2 </w:t>
            </w:r>
          </w:p>
        </w:tc>
        <w:tc>
          <w:tcPr>
            <w:tcW w:w="1743" w:type="dxa"/>
            <w:vAlign w:val="center"/>
          </w:tcPr>
          <w:p w14:paraId="4454F18C" w14:textId="77777777" w:rsidR="007227D0" w:rsidRPr="007227D0" w:rsidRDefault="007227D0" w:rsidP="00E12759">
            <w:pPr>
              <w:pStyle w:val="NoSpacing"/>
            </w:pPr>
            <w:r w:rsidRPr="007227D0">
              <w:t xml:space="preserve">Incident Response Rate </w:t>
            </w:r>
          </w:p>
        </w:tc>
        <w:tc>
          <w:tcPr>
            <w:tcW w:w="2126" w:type="dxa"/>
            <w:vAlign w:val="center"/>
          </w:tcPr>
          <w:p w14:paraId="09C35903" w14:textId="77777777" w:rsidR="007227D0" w:rsidRPr="007227D0" w:rsidRDefault="007227D0" w:rsidP="00E12759">
            <w:pPr>
              <w:pStyle w:val="NoSpacing"/>
            </w:pPr>
            <w:r w:rsidRPr="007227D0">
              <w:t xml:space="preserve">  </w:t>
            </w:r>
          </w:p>
        </w:tc>
        <w:tc>
          <w:tcPr>
            <w:tcW w:w="3249" w:type="dxa"/>
            <w:vAlign w:val="center"/>
          </w:tcPr>
          <w:p w14:paraId="263A70B4" w14:textId="77777777" w:rsidR="007227D0" w:rsidRPr="007227D0" w:rsidRDefault="007227D0" w:rsidP="00E12759">
            <w:pPr>
              <w:pStyle w:val="NoSpacing"/>
            </w:pPr>
            <w:r w:rsidRPr="007227D0">
              <w:t xml:space="preserve">99.90% </w:t>
            </w:r>
          </w:p>
        </w:tc>
      </w:tr>
    </w:tbl>
    <w:p w14:paraId="1746A494" w14:textId="77777777" w:rsidR="007227D0" w:rsidRPr="007227D0" w:rsidRDefault="007227D0" w:rsidP="007227D0">
      <w:pPr>
        <w:jc w:val="both"/>
      </w:pPr>
      <w:r w:rsidRPr="007227D0">
        <w:t>* Indicates all time mentioned as Business Hours</w:t>
      </w:r>
    </w:p>
    <w:p w14:paraId="0C248009" w14:textId="77777777" w:rsidR="007227D0" w:rsidRPr="007227D0" w:rsidRDefault="007227D0" w:rsidP="007227D0">
      <w:pPr>
        <w:jc w:val="both"/>
      </w:pPr>
    </w:p>
    <w:p w14:paraId="6F508A92" w14:textId="77777777" w:rsidR="007227D0" w:rsidRPr="007227D0" w:rsidRDefault="007227D0" w:rsidP="007103DC">
      <w:pPr>
        <w:pStyle w:val="Heading2"/>
        <w:rPr>
          <w:lang w:val="en-US"/>
        </w:rPr>
      </w:pPr>
      <w:bookmarkStart w:id="172" w:name="_Toc167439068"/>
      <w:bookmarkStart w:id="173" w:name="_Toc168669774"/>
      <w:r w:rsidRPr="007227D0">
        <w:rPr>
          <w:lang w:val="en-US"/>
        </w:rPr>
        <w:t>Severity Level Definitions</w:t>
      </w:r>
      <w:bookmarkEnd w:id="172"/>
      <w:bookmarkEnd w:id="173"/>
    </w:p>
    <w:p w14:paraId="7FE0F0CE" w14:textId="77777777" w:rsidR="007227D0" w:rsidRPr="007227D0" w:rsidRDefault="007227D0" w:rsidP="00665734">
      <w:pPr>
        <w:numPr>
          <w:ilvl w:val="0"/>
          <w:numId w:val="32"/>
        </w:numPr>
        <w:jc w:val="both"/>
      </w:pPr>
      <w:r w:rsidRPr="007227D0">
        <w:rPr>
          <w:b/>
        </w:rPr>
        <w:t>Severity 1</w:t>
      </w:r>
      <w:r w:rsidRPr="007227D0">
        <w:t xml:space="preserve">: An existing infrastructure is down or there is a critical impact on the Customer’s business operation. (Business Critical or Emergency) </w:t>
      </w:r>
    </w:p>
    <w:p w14:paraId="73831315" w14:textId="77777777" w:rsidR="007227D0" w:rsidRPr="007227D0" w:rsidRDefault="007227D0" w:rsidP="00665734">
      <w:pPr>
        <w:numPr>
          <w:ilvl w:val="1"/>
          <w:numId w:val="32"/>
        </w:numPr>
        <w:jc w:val="both"/>
      </w:pPr>
      <w:r w:rsidRPr="007227D0">
        <w:t xml:space="preserve">System Unusable </w:t>
      </w:r>
    </w:p>
    <w:p w14:paraId="067FFD66" w14:textId="77777777" w:rsidR="007227D0" w:rsidRPr="007227D0" w:rsidRDefault="007227D0" w:rsidP="00665734">
      <w:pPr>
        <w:numPr>
          <w:ilvl w:val="1"/>
          <w:numId w:val="32"/>
        </w:numPr>
        <w:jc w:val="both"/>
      </w:pPr>
      <w:r w:rsidRPr="007227D0">
        <w:t xml:space="preserve">Immediate Action Needed </w:t>
      </w:r>
    </w:p>
    <w:p w14:paraId="7728F3C4" w14:textId="77777777" w:rsidR="007227D0" w:rsidRPr="007227D0" w:rsidRDefault="007227D0" w:rsidP="00665734">
      <w:pPr>
        <w:numPr>
          <w:ilvl w:val="1"/>
          <w:numId w:val="32"/>
        </w:numPr>
        <w:jc w:val="both"/>
      </w:pPr>
      <w:r w:rsidRPr="007227D0">
        <w:t>Critical Condition</w:t>
      </w:r>
    </w:p>
    <w:p w14:paraId="791C8B81" w14:textId="77777777" w:rsidR="007227D0" w:rsidRPr="007227D0" w:rsidRDefault="007227D0" w:rsidP="007227D0">
      <w:pPr>
        <w:jc w:val="both"/>
      </w:pPr>
    </w:p>
    <w:p w14:paraId="5720C3E1" w14:textId="77777777" w:rsidR="007227D0" w:rsidRPr="007227D0" w:rsidRDefault="007227D0" w:rsidP="00665734">
      <w:pPr>
        <w:numPr>
          <w:ilvl w:val="0"/>
          <w:numId w:val="32"/>
        </w:numPr>
        <w:jc w:val="both"/>
      </w:pPr>
      <w:r w:rsidRPr="007227D0">
        <w:rPr>
          <w:b/>
        </w:rPr>
        <w:t>Severity 2</w:t>
      </w:r>
      <w:r w:rsidRPr="007227D0">
        <w:t xml:space="preserve">: Operation of an existing infrastructure is severely degraded, or significant aspects of the Customer’s business operation are being negatively impacted by unacceptable infrastructure performance. Operational performance of the infrastructure is impaired, but most business operations remain functional. (Major) </w:t>
      </w:r>
    </w:p>
    <w:p w14:paraId="1F077DDC" w14:textId="77777777" w:rsidR="007227D0" w:rsidRPr="007227D0" w:rsidRDefault="007227D0" w:rsidP="00665734">
      <w:pPr>
        <w:numPr>
          <w:ilvl w:val="1"/>
          <w:numId w:val="32"/>
        </w:numPr>
        <w:jc w:val="both"/>
      </w:pPr>
      <w:r w:rsidRPr="007227D0">
        <w:t xml:space="preserve">Error Condition </w:t>
      </w:r>
    </w:p>
    <w:p w14:paraId="7D7422B5" w14:textId="77777777" w:rsidR="007227D0" w:rsidRPr="007227D0" w:rsidRDefault="007227D0" w:rsidP="00665734">
      <w:pPr>
        <w:numPr>
          <w:ilvl w:val="1"/>
          <w:numId w:val="32"/>
        </w:numPr>
        <w:jc w:val="both"/>
      </w:pPr>
      <w:r w:rsidRPr="007227D0">
        <w:t xml:space="preserve">Warning condition </w:t>
      </w:r>
    </w:p>
    <w:p w14:paraId="05AAE028" w14:textId="1F7528A9" w:rsidR="007227D0" w:rsidRPr="007227D0" w:rsidRDefault="007227D0" w:rsidP="00665734">
      <w:pPr>
        <w:numPr>
          <w:ilvl w:val="1"/>
          <w:numId w:val="32"/>
        </w:numPr>
        <w:jc w:val="both"/>
      </w:pPr>
      <w:r w:rsidRPr="007227D0">
        <w:t xml:space="preserve">Normal but significant condition </w:t>
      </w:r>
    </w:p>
    <w:p w14:paraId="07660845" w14:textId="77777777" w:rsidR="007227D0" w:rsidRPr="007227D0" w:rsidRDefault="007227D0" w:rsidP="00665734">
      <w:pPr>
        <w:numPr>
          <w:ilvl w:val="0"/>
          <w:numId w:val="32"/>
        </w:numPr>
        <w:jc w:val="both"/>
      </w:pPr>
      <w:r w:rsidRPr="007227D0">
        <w:rPr>
          <w:b/>
        </w:rPr>
        <w:t>Severity 3</w:t>
      </w:r>
      <w:r w:rsidRPr="007227D0">
        <w:t xml:space="preserve">: Changes to the infrastructure elements to activate / provision new services to end users. (Minor) </w:t>
      </w:r>
    </w:p>
    <w:p w14:paraId="7A0064A8" w14:textId="3C86375B" w:rsidR="007227D0" w:rsidRPr="007227D0" w:rsidRDefault="007227D0" w:rsidP="00665734">
      <w:pPr>
        <w:numPr>
          <w:ilvl w:val="1"/>
          <w:numId w:val="32"/>
        </w:numPr>
        <w:jc w:val="both"/>
      </w:pPr>
      <w:r w:rsidRPr="007227D0">
        <w:t>Change management request.</w:t>
      </w:r>
    </w:p>
    <w:p w14:paraId="7C226B5A" w14:textId="77777777" w:rsidR="007227D0" w:rsidRPr="007227D0" w:rsidRDefault="007227D0" w:rsidP="00665734">
      <w:pPr>
        <w:numPr>
          <w:ilvl w:val="0"/>
          <w:numId w:val="32"/>
        </w:numPr>
        <w:jc w:val="both"/>
      </w:pPr>
      <w:r w:rsidRPr="007227D0">
        <w:rPr>
          <w:b/>
        </w:rPr>
        <w:t>Severity 4</w:t>
      </w:r>
      <w:r w:rsidRPr="007227D0">
        <w:t xml:space="preserve">: Information is required on software capabilities, installation, or configuration. There is clearly little or no impact on the Customer’s business operation. (Low) </w:t>
      </w:r>
    </w:p>
    <w:p w14:paraId="4F7D524E" w14:textId="77777777" w:rsidR="007227D0" w:rsidRPr="007227D0" w:rsidRDefault="007227D0" w:rsidP="00665734">
      <w:pPr>
        <w:numPr>
          <w:ilvl w:val="1"/>
          <w:numId w:val="32"/>
        </w:numPr>
        <w:jc w:val="both"/>
      </w:pPr>
      <w:r w:rsidRPr="007227D0">
        <w:t xml:space="preserve">Informational message only </w:t>
      </w:r>
    </w:p>
    <w:p w14:paraId="15CB68DC" w14:textId="77777777" w:rsidR="007227D0" w:rsidRPr="007227D0" w:rsidRDefault="007227D0" w:rsidP="00665734">
      <w:pPr>
        <w:numPr>
          <w:ilvl w:val="1"/>
          <w:numId w:val="32"/>
        </w:numPr>
        <w:jc w:val="both"/>
      </w:pPr>
      <w:r w:rsidRPr="007227D0">
        <w:t xml:space="preserve">Debugging </w:t>
      </w:r>
    </w:p>
    <w:p w14:paraId="37827054" w14:textId="77777777" w:rsidR="007227D0" w:rsidRPr="007227D0" w:rsidRDefault="007227D0" w:rsidP="007227D0">
      <w:pPr>
        <w:jc w:val="both"/>
      </w:pPr>
    </w:p>
    <w:p w14:paraId="221C0708" w14:textId="77777777" w:rsidR="007227D0" w:rsidRPr="007227D0" w:rsidRDefault="007227D0" w:rsidP="007103DC">
      <w:pPr>
        <w:pStyle w:val="Heading2"/>
        <w:rPr>
          <w:lang w:val="en-US"/>
        </w:rPr>
      </w:pPr>
      <w:bookmarkStart w:id="174" w:name="_Toc167439069"/>
      <w:bookmarkStart w:id="175" w:name="_Toc168669775"/>
      <w:r w:rsidRPr="007227D0">
        <w:rPr>
          <w:lang w:val="en-US"/>
        </w:rPr>
        <w:lastRenderedPageBreak/>
        <w:t>Ownership of Managed CPEs post contract period</w:t>
      </w:r>
      <w:bookmarkEnd w:id="174"/>
      <w:bookmarkEnd w:id="175"/>
    </w:p>
    <w:p w14:paraId="28468072" w14:textId="77777777" w:rsidR="007227D0" w:rsidRPr="007227D0" w:rsidRDefault="007227D0" w:rsidP="00665734">
      <w:pPr>
        <w:numPr>
          <w:ilvl w:val="0"/>
          <w:numId w:val="33"/>
        </w:numPr>
        <w:jc w:val="both"/>
        <w:rPr>
          <w:lang w:val="en-US"/>
        </w:rPr>
      </w:pPr>
      <w:r w:rsidRPr="007227D0">
        <w:rPr>
          <w:lang w:val="en-US"/>
        </w:rPr>
        <w:t>All Sify owned Managed CPE will continue to be under Sify’s ownership for the entire lifecycle of the product.</w:t>
      </w:r>
    </w:p>
    <w:p w14:paraId="33BA5448" w14:textId="77777777" w:rsidR="007227D0" w:rsidRPr="007227D0" w:rsidRDefault="007227D0" w:rsidP="00665734">
      <w:pPr>
        <w:numPr>
          <w:ilvl w:val="0"/>
          <w:numId w:val="33"/>
        </w:numPr>
        <w:jc w:val="both"/>
        <w:rPr>
          <w:lang w:val="en-US"/>
        </w:rPr>
      </w:pPr>
      <w:r w:rsidRPr="007227D0">
        <w:rPr>
          <w:lang w:val="en-US"/>
        </w:rPr>
        <w:t>Ownership of such devices will not change even if the project reaches the end of contract duration.</w:t>
      </w:r>
    </w:p>
    <w:p w14:paraId="0E4010D9" w14:textId="77777777" w:rsidR="007227D0" w:rsidRPr="007227D0" w:rsidRDefault="007227D0" w:rsidP="00665734">
      <w:pPr>
        <w:numPr>
          <w:ilvl w:val="0"/>
          <w:numId w:val="33"/>
        </w:numPr>
        <w:jc w:val="both"/>
        <w:rPr>
          <w:lang w:val="en-US"/>
        </w:rPr>
      </w:pPr>
      <w:r w:rsidRPr="007227D0">
        <w:rPr>
          <w:lang w:val="en-US"/>
        </w:rPr>
        <w:t>Ownership of the Managed CPE can be transferred to the customer at the end of the contract only if the customer agrees to procure the device the residual value decided by Sify.</w:t>
      </w:r>
    </w:p>
    <w:p w14:paraId="4AD2FB45" w14:textId="77777777" w:rsidR="007227D0" w:rsidRPr="007227D0" w:rsidRDefault="007227D0" w:rsidP="00665734">
      <w:pPr>
        <w:numPr>
          <w:ilvl w:val="0"/>
          <w:numId w:val="33"/>
        </w:numPr>
        <w:jc w:val="both"/>
        <w:rPr>
          <w:lang w:val="en-US"/>
        </w:rPr>
      </w:pPr>
      <w:r w:rsidRPr="007227D0">
        <w:rPr>
          <w:lang w:val="en-US"/>
        </w:rPr>
        <w:t>Ownership of the Managed CPE can be transferred to the customer before the end of contract only if the customer agrees to procure the device at the transfer rate decided by Sify.</w:t>
      </w:r>
    </w:p>
    <w:p w14:paraId="1AFE66E0" w14:textId="77777777" w:rsidR="007227D0" w:rsidRPr="007227D0" w:rsidRDefault="007227D0" w:rsidP="007227D0">
      <w:pPr>
        <w:jc w:val="both"/>
        <w:rPr>
          <w:lang w:val="en-US"/>
        </w:rPr>
      </w:pPr>
    </w:p>
    <w:p w14:paraId="2CBD6CED" w14:textId="03A72974" w:rsidR="007227D0" w:rsidRPr="007227D0" w:rsidRDefault="007227D0" w:rsidP="007103DC">
      <w:pPr>
        <w:pStyle w:val="Heading2"/>
        <w:rPr>
          <w:lang w:val="en-US"/>
        </w:rPr>
      </w:pPr>
      <w:bookmarkStart w:id="176" w:name="_Toc167439070"/>
      <w:bookmarkStart w:id="177" w:name="_Toc168669776"/>
      <w:r w:rsidRPr="007227D0">
        <w:rPr>
          <w:lang w:val="en-US"/>
        </w:rPr>
        <w:t xml:space="preserve">Faulty Managed CPEs </w:t>
      </w:r>
      <w:r w:rsidR="00B50B42">
        <w:rPr>
          <w:lang w:val="en-US"/>
        </w:rPr>
        <w:t>C</w:t>
      </w:r>
      <w:r w:rsidRPr="007227D0">
        <w:rPr>
          <w:lang w:val="en-US"/>
        </w:rPr>
        <w:t>aused by Customer Site Conditions</w:t>
      </w:r>
      <w:bookmarkEnd w:id="176"/>
      <w:bookmarkEnd w:id="177"/>
    </w:p>
    <w:p w14:paraId="7A0899DC" w14:textId="77777777" w:rsidR="007227D0" w:rsidRPr="007227D0" w:rsidRDefault="007227D0" w:rsidP="007227D0">
      <w:pPr>
        <w:jc w:val="both"/>
        <w:rPr>
          <w:lang w:val="en-US"/>
        </w:rPr>
      </w:pPr>
      <w:r w:rsidRPr="007227D0">
        <w:rPr>
          <w:lang w:val="en-US"/>
        </w:rPr>
        <w:t>The customer will be charged for any damage or fault occurring to a Sify owned device due to poor hygiene at location or device burnout due to insufficient Earthing &amp; lack of UPS power. Customer will be charged for replacement of device even if the damage occurs due to unpredictable disasters such as fire or flooding. The price for replacement of the device will be decided by Sify and will depend on device type.</w:t>
      </w:r>
    </w:p>
    <w:p w14:paraId="37037DFD" w14:textId="77777777" w:rsidR="007227D0" w:rsidRPr="007227D0" w:rsidRDefault="007227D0" w:rsidP="007227D0">
      <w:pPr>
        <w:jc w:val="both"/>
        <w:rPr>
          <w:lang w:val="en-US"/>
        </w:rPr>
      </w:pPr>
    </w:p>
    <w:p w14:paraId="1C053080" w14:textId="3A4E4DC1" w:rsidR="007227D0" w:rsidRPr="007227D0" w:rsidRDefault="007227D0" w:rsidP="007227D0">
      <w:pPr>
        <w:jc w:val="both"/>
        <w:rPr>
          <w:lang w:val="en-US"/>
        </w:rPr>
      </w:pPr>
      <w:bookmarkStart w:id="178" w:name="_Toc167439071"/>
      <w:r w:rsidRPr="007227D0">
        <w:rPr>
          <w:rFonts w:asciiTheme="majorHAnsi" w:eastAsiaTheme="majorEastAsia" w:hAnsiTheme="majorHAnsi" w:cstheme="majorBidi"/>
          <w:color w:val="0F4761" w:themeColor="accent1" w:themeShade="BF"/>
          <w:sz w:val="32"/>
          <w:szCs w:val="32"/>
          <w:lang w:val="en-US"/>
        </w:rPr>
        <w:t xml:space="preserve">Addition of New Sites, Managed CPEs </w:t>
      </w:r>
      <w:r w:rsidR="007103DC">
        <w:rPr>
          <w:rFonts w:asciiTheme="majorHAnsi" w:eastAsiaTheme="majorEastAsia" w:hAnsiTheme="majorHAnsi" w:cstheme="majorBidi"/>
          <w:color w:val="0F4761" w:themeColor="accent1" w:themeShade="BF"/>
          <w:sz w:val="32"/>
          <w:szCs w:val="32"/>
          <w:lang w:val="en-US"/>
        </w:rPr>
        <w:t>D</w:t>
      </w:r>
      <w:r w:rsidRPr="007227D0">
        <w:rPr>
          <w:rFonts w:asciiTheme="majorHAnsi" w:eastAsiaTheme="majorEastAsia" w:hAnsiTheme="majorHAnsi" w:cstheme="majorBidi"/>
          <w:color w:val="0F4761" w:themeColor="accent1" w:themeShade="BF"/>
          <w:sz w:val="32"/>
          <w:szCs w:val="32"/>
          <w:lang w:val="en-US"/>
        </w:rPr>
        <w:t xml:space="preserve">uring </w:t>
      </w:r>
      <w:r w:rsidR="007103DC">
        <w:rPr>
          <w:rFonts w:asciiTheme="majorHAnsi" w:eastAsiaTheme="majorEastAsia" w:hAnsiTheme="majorHAnsi" w:cstheme="majorBidi"/>
          <w:color w:val="0F4761" w:themeColor="accent1" w:themeShade="BF"/>
          <w:sz w:val="32"/>
          <w:szCs w:val="32"/>
          <w:lang w:val="en-US"/>
        </w:rPr>
        <w:t>C</w:t>
      </w:r>
      <w:r w:rsidRPr="007227D0">
        <w:rPr>
          <w:rFonts w:asciiTheme="majorHAnsi" w:eastAsiaTheme="majorEastAsia" w:hAnsiTheme="majorHAnsi" w:cstheme="majorBidi"/>
          <w:color w:val="0F4761" w:themeColor="accent1" w:themeShade="BF"/>
          <w:sz w:val="32"/>
          <w:szCs w:val="32"/>
          <w:lang w:val="en-US"/>
        </w:rPr>
        <w:t xml:space="preserve">ontract </w:t>
      </w:r>
      <w:r w:rsidR="007103DC">
        <w:rPr>
          <w:rFonts w:asciiTheme="majorHAnsi" w:eastAsiaTheme="majorEastAsia" w:hAnsiTheme="majorHAnsi" w:cstheme="majorBidi"/>
          <w:color w:val="0F4761" w:themeColor="accent1" w:themeShade="BF"/>
          <w:sz w:val="32"/>
          <w:szCs w:val="32"/>
          <w:lang w:val="en-US"/>
        </w:rPr>
        <w:t>P</w:t>
      </w:r>
      <w:r w:rsidRPr="007227D0">
        <w:rPr>
          <w:rFonts w:asciiTheme="majorHAnsi" w:eastAsiaTheme="majorEastAsia" w:hAnsiTheme="majorHAnsi" w:cstheme="majorBidi"/>
          <w:color w:val="0F4761" w:themeColor="accent1" w:themeShade="BF"/>
          <w:sz w:val="32"/>
          <w:szCs w:val="32"/>
          <w:lang w:val="en-US"/>
        </w:rPr>
        <w:t>eriod</w:t>
      </w:r>
      <w:bookmarkEnd w:id="178"/>
    </w:p>
    <w:p w14:paraId="0E224CF5" w14:textId="77777777" w:rsidR="007227D0" w:rsidRPr="007227D0" w:rsidRDefault="007227D0" w:rsidP="007227D0">
      <w:pPr>
        <w:jc w:val="both"/>
      </w:pPr>
      <w:r w:rsidRPr="007227D0">
        <w:t>Any new sites added over the course of the contract should have the same scope and deliverables as the original set of sites. Customer will need to release separate PO for the additional sites. Sify will aim to protect the price of new locations up to a maximum period of 6 months, post which any new sites added will be subject to price update.</w:t>
      </w:r>
    </w:p>
    <w:p w14:paraId="54EF1E28" w14:textId="77777777" w:rsidR="007227D0" w:rsidRPr="007227D0" w:rsidRDefault="007227D0" w:rsidP="007227D0">
      <w:pPr>
        <w:jc w:val="both"/>
      </w:pPr>
      <w:r w:rsidRPr="007227D0">
        <w:t>Any change in solution will be treated as a separate opportunity &amp; will have no bearing on the running contract.</w:t>
      </w:r>
    </w:p>
    <w:p w14:paraId="7464C57C" w14:textId="77777777" w:rsidR="007227D0" w:rsidRPr="007227D0" w:rsidRDefault="007227D0" w:rsidP="007227D0">
      <w:pPr>
        <w:jc w:val="both"/>
      </w:pPr>
    </w:p>
    <w:p w14:paraId="58F927E5" w14:textId="1145683A" w:rsidR="007227D0" w:rsidRPr="007227D0" w:rsidRDefault="007227D0" w:rsidP="007103DC">
      <w:pPr>
        <w:pStyle w:val="Heading2"/>
        <w:rPr>
          <w:lang w:val="en-US"/>
        </w:rPr>
      </w:pPr>
      <w:bookmarkStart w:id="179" w:name="_Toc167439072"/>
      <w:bookmarkStart w:id="180" w:name="_Toc168669777"/>
      <w:r w:rsidRPr="007227D0">
        <w:rPr>
          <w:lang w:val="en-US"/>
        </w:rPr>
        <w:t xml:space="preserve">Addition of New Sites, Managed CPEs </w:t>
      </w:r>
      <w:r w:rsidR="007103DC">
        <w:rPr>
          <w:lang w:val="en-US"/>
        </w:rPr>
        <w:t>P</w:t>
      </w:r>
      <w:r w:rsidRPr="007227D0">
        <w:rPr>
          <w:lang w:val="en-US"/>
        </w:rPr>
        <w:t xml:space="preserve">ost </w:t>
      </w:r>
      <w:r w:rsidR="007103DC">
        <w:rPr>
          <w:lang w:val="en-US"/>
        </w:rPr>
        <w:t>C</w:t>
      </w:r>
      <w:r w:rsidRPr="007227D0">
        <w:rPr>
          <w:lang w:val="en-US"/>
        </w:rPr>
        <w:t xml:space="preserve">ontract </w:t>
      </w:r>
      <w:r w:rsidR="007103DC">
        <w:rPr>
          <w:lang w:val="en-US"/>
        </w:rPr>
        <w:t>P</w:t>
      </w:r>
      <w:r w:rsidRPr="007227D0">
        <w:rPr>
          <w:lang w:val="en-US"/>
        </w:rPr>
        <w:t>eriod</w:t>
      </w:r>
      <w:bookmarkEnd w:id="179"/>
      <w:bookmarkEnd w:id="180"/>
    </w:p>
    <w:p w14:paraId="697C7426" w14:textId="77777777" w:rsidR="007227D0" w:rsidRPr="007227D0" w:rsidRDefault="007227D0" w:rsidP="007227D0">
      <w:pPr>
        <w:jc w:val="both"/>
        <w:rPr>
          <w:lang w:val="en-US"/>
        </w:rPr>
      </w:pPr>
      <w:r w:rsidRPr="007227D0">
        <w:rPr>
          <w:lang w:val="en-US"/>
        </w:rPr>
        <w:t>Addition of new sites, devices post the contract period will be considered as a new opportunity. The price of deliverables in the previous contract cannot be used as a reference even if there is no change in the solution.</w:t>
      </w:r>
    </w:p>
    <w:p w14:paraId="6680CE96" w14:textId="77777777" w:rsidR="007227D0" w:rsidRPr="007227D0" w:rsidRDefault="007227D0" w:rsidP="007227D0">
      <w:pPr>
        <w:jc w:val="both"/>
        <w:rPr>
          <w:lang w:val="en-US"/>
        </w:rPr>
      </w:pPr>
    </w:p>
    <w:p w14:paraId="76824933" w14:textId="77777777" w:rsidR="007227D0" w:rsidRPr="007227D0" w:rsidRDefault="007227D0" w:rsidP="007103DC">
      <w:pPr>
        <w:pStyle w:val="Heading2"/>
        <w:rPr>
          <w:lang w:val="en-US"/>
        </w:rPr>
      </w:pPr>
      <w:bookmarkStart w:id="181" w:name="_Toc167439073"/>
      <w:bookmarkStart w:id="182" w:name="_Toc168669778"/>
      <w:r w:rsidRPr="007227D0">
        <w:rPr>
          <w:lang w:val="en-US"/>
        </w:rPr>
        <w:lastRenderedPageBreak/>
        <w:t>RMA Process</w:t>
      </w:r>
      <w:bookmarkEnd w:id="181"/>
      <w:bookmarkEnd w:id="182"/>
    </w:p>
    <w:p w14:paraId="7F3F1B44" w14:textId="77777777" w:rsidR="007227D0" w:rsidRPr="007227D0" w:rsidRDefault="007227D0" w:rsidP="007227D0">
      <w:pPr>
        <w:jc w:val="both"/>
        <w:rPr>
          <w:lang w:val="en-US"/>
        </w:rPr>
      </w:pPr>
      <w:r w:rsidRPr="007227D0">
        <w:rPr>
          <w:lang w:val="en-US"/>
        </w:rPr>
        <w:t>The scope of RMA will cover the services under MCPE with Proactive Network Monitoring and Management i.e. hardware provided by Sify &amp; managed by Sify.</w:t>
      </w:r>
    </w:p>
    <w:p w14:paraId="3305F5B7" w14:textId="77777777" w:rsidR="007227D0" w:rsidRPr="007227D0" w:rsidRDefault="007227D0" w:rsidP="007227D0">
      <w:pPr>
        <w:jc w:val="both"/>
        <w:rPr>
          <w:lang w:val="en-US"/>
        </w:rPr>
      </w:pPr>
    </w:p>
    <w:p w14:paraId="06B04A9F" w14:textId="77777777" w:rsidR="007227D0" w:rsidRPr="007227D0" w:rsidRDefault="007227D0" w:rsidP="007103DC">
      <w:pPr>
        <w:pStyle w:val="Heading2"/>
        <w:rPr>
          <w:lang w:val="en-US"/>
        </w:rPr>
      </w:pPr>
      <w:bookmarkStart w:id="183" w:name="_Toc167439074"/>
      <w:bookmarkStart w:id="184" w:name="_Toc168669779"/>
      <w:r w:rsidRPr="007227D0">
        <w:rPr>
          <w:lang w:val="en-US"/>
        </w:rPr>
        <w:t>Device Warranties</w:t>
      </w:r>
      <w:bookmarkEnd w:id="183"/>
      <w:bookmarkEnd w:id="184"/>
    </w:p>
    <w:p w14:paraId="342B60C6" w14:textId="77777777" w:rsidR="007227D0" w:rsidRPr="007227D0" w:rsidRDefault="007227D0" w:rsidP="00665734">
      <w:pPr>
        <w:numPr>
          <w:ilvl w:val="0"/>
          <w:numId w:val="34"/>
        </w:numPr>
        <w:jc w:val="both"/>
        <w:rPr>
          <w:lang w:val="en-US"/>
        </w:rPr>
      </w:pPr>
      <w:r w:rsidRPr="007227D0">
        <w:rPr>
          <w:lang w:val="en-US"/>
        </w:rPr>
        <w:t>The RMA process is undertaken to ensure the return of a faulty product to receive a replacement of repair during the product’s warranty period.</w:t>
      </w:r>
    </w:p>
    <w:p w14:paraId="7F2C4971" w14:textId="77777777" w:rsidR="007227D0" w:rsidRPr="007227D0" w:rsidRDefault="007227D0" w:rsidP="00665734">
      <w:pPr>
        <w:numPr>
          <w:ilvl w:val="0"/>
          <w:numId w:val="34"/>
        </w:numPr>
        <w:jc w:val="both"/>
        <w:rPr>
          <w:lang w:val="en-US"/>
        </w:rPr>
      </w:pPr>
      <w:r w:rsidRPr="007227D0">
        <w:rPr>
          <w:lang w:val="en-US"/>
        </w:rPr>
        <w:t>As standard process, all managed CPE are procured with minimum 1 year of warranty. Any project specific procurements are done with warranty scope as per project.</w:t>
      </w:r>
    </w:p>
    <w:p w14:paraId="610A791F" w14:textId="77777777" w:rsidR="007227D0" w:rsidRPr="007227D0" w:rsidRDefault="007227D0" w:rsidP="00665734">
      <w:pPr>
        <w:numPr>
          <w:ilvl w:val="0"/>
          <w:numId w:val="34"/>
        </w:numPr>
        <w:jc w:val="both"/>
        <w:rPr>
          <w:lang w:val="en-US"/>
        </w:rPr>
      </w:pPr>
      <w:r w:rsidRPr="007227D0">
        <w:rPr>
          <w:lang w:val="en-US"/>
        </w:rPr>
        <w:t xml:space="preserve">Faulty CPE are classified as Dead-on-Arrival (DOA) if a fault is detected during installation within specified period from date of delivery. </w:t>
      </w:r>
    </w:p>
    <w:p w14:paraId="69D58AE0" w14:textId="77777777" w:rsidR="007227D0" w:rsidRPr="007227D0" w:rsidRDefault="007227D0" w:rsidP="00665734">
      <w:pPr>
        <w:numPr>
          <w:ilvl w:val="0"/>
          <w:numId w:val="34"/>
        </w:numPr>
        <w:jc w:val="both"/>
        <w:rPr>
          <w:lang w:val="en-US"/>
        </w:rPr>
      </w:pPr>
      <w:r w:rsidRPr="007227D0">
        <w:rPr>
          <w:lang w:val="en-US"/>
        </w:rPr>
        <w:t>RMA can only be raised when device is in-warranty. Devices are treated as in-warranty during the RMA process even if the actual warranty runs out before the RMA process ends.</w:t>
      </w:r>
    </w:p>
    <w:p w14:paraId="5E21C6D4" w14:textId="77777777" w:rsidR="00504E61" w:rsidRDefault="00504E61" w:rsidP="002B0A77">
      <w:pPr>
        <w:jc w:val="both"/>
        <w:rPr>
          <w:lang w:val="en-US"/>
        </w:rPr>
      </w:pPr>
    </w:p>
    <w:p w14:paraId="67BF47CD" w14:textId="77777777" w:rsidR="00B54B22" w:rsidRPr="00B54B22" w:rsidRDefault="00B54B22" w:rsidP="00B54B22">
      <w:pPr>
        <w:pStyle w:val="Heading1"/>
        <w:rPr>
          <w:lang w:val="en-US"/>
        </w:rPr>
      </w:pPr>
      <w:bookmarkStart w:id="185" w:name="_Toc167439100"/>
      <w:bookmarkStart w:id="186" w:name="_Toc168669780"/>
      <w:r w:rsidRPr="00B54B22">
        <w:rPr>
          <w:lang w:val="en-US"/>
        </w:rPr>
        <w:t>Sify Service Portal: Aakaash</w:t>
      </w:r>
      <w:r w:rsidRPr="00B54B22">
        <w:rPr>
          <w:vertAlign w:val="superscript"/>
          <w:lang w:val="en-US"/>
        </w:rPr>
        <w:t>TM</w:t>
      </w:r>
      <w:bookmarkEnd w:id="185"/>
      <w:bookmarkEnd w:id="186"/>
    </w:p>
    <w:p w14:paraId="3032664E" w14:textId="77777777" w:rsidR="00B54B22" w:rsidRPr="00B54B22" w:rsidRDefault="00B54B22" w:rsidP="00B54B22">
      <w:pPr>
        <w:jc w:val="both"/>
        <w:rPr>
          <w:lang w:val="en-US"/>
        </w:rPr>
      </w:pPr>
      <w:r w:rsidRPr="00B54B22">
        <w:rPr>
          <w:lang w:val="en-US"/>
        </w:rPr>
        <w:t>Sify Aakash is our integrated service platform for our customers and is developed in-house. The capability of the proposed platform today is limited to the Service desk and reporting functionality to Customer and its users.</w:t>
      </w:r>
    </w:p>
    <w:p w14:paraId="188B8838" w14:textId="77777777" w:rsidR="00B54B22" w:rsidRPr="00B54B22" w:rsidRDefault="00B54B22" w:rsidP="00B54B22">
      <w:pPr>
        <w:jc w:val="both"/>
        <w:rPr>
          <w:lang w:val="en-US"/>
        </w:rPr>
      </w:pPr>
      <w:r w:rsidRPr="00B54B22">
        <w:rPr>
          <w:lang w:val="en-US"/>
        </w:rPr>
        <w:t>Sify Aakash Portal is also a customer facing portal that offers integrated view of the Service requests, Network performance Reports, Inventory and trouble tickets that have been registered for the issues reported and identified pro-actively. It allows for seamless flow of information between various reports. This is a web-based portal access to which will be extended to the customer.</w:t>
      </w:r>
    </w:p>
    <w:p w14:paraId="3BF58391" w14:textId="77777777" w:rsidR="00B54B22" w:rsidRPr="00B54B22" w:rsidRDefault="00B54B22" w:rsidP="00B54B22">
      <w:pPr>
        <w:jc w:val="both"/>
        <w:rPr>
          <w:lang w:val="en-US"/>
        </w:rPr>
      </w:pPr>
      <w:r w:rsidRPr="00B54B22">
        <w:rPr>
          <w:lang w:val="en-US"/>
        </w:rPr>
        <w:t>The system is completely built on the ITIL model, offering all the functionalities of the FCAPS model. All the incidents and changes are recorded through the system for customer visibility as well as for analysis. The system offers enhanced real-time and scheduled reporting based on defined configuration.</w:t>
      </w:r>
    </w:p>
    <w:p w14:paraId="54C5267E" w14:textId="77777777" w:rsidR="00B54B22" w:rsidRPr="00B54B22" w:rsidRDefault="00B54B22" w:rsidP="00B54B22">
      <w:pPr>
        <w:jc w:val="both"/>
        <w:rPr>
          <w:lang w:val="en-US"/>
        </w:rPr>
      </w:pPr>
      <w:r w:rsidRPr="00B54B22">
        <w:rPr>
          <w:lang w:val="en-US"/>
        </w:rPr>
        <w:t>There will be two types of accounts for customers.</w:t>
      </w:r>
    </w:p>
    <w:p w14:paraId="2A62A14B" w14:textId="77777777" w:rsidR="00B54B22" w:rsidRPr="00B54B22" w:rsidRDefault="00B54B22" w:rsidP="00665734">
      <w:pPr>
        <w:numPr>
          <w:ilvl w:val="0"/>
          <w:numId w:val="37"/>
        </w:numPr>
        <w:jc w:val="both"/>
        <w:rPr>
          <w:b/>
          <w:bCs/>
          <w:lang w:val="en-US"/>
        </w:rPr>
      </w:pPr>
      <w:r w:rsidRPr="00B54B22">
        <w:rPr>
          <w:b/>
          <w:bCs/>
          <w:lang w:val="en-US"/>
        </w:rPr>
        <w:t>Admin Account</w:t>
      </w:r>
    </w:p>
    <w:p w14:paraId="24D274D8" w14:textId="77777777" w:rsidR="00B54B22" w:rsidRPr="00B54B22" w:rsidRDefault="00B54B22" w:rsidP="00665734">
      <w:pPr>
        <w:numPr>
          <w:ilvl w:val="1"/>
          <w:numId w:val="37"/>
        </w:numPr>
        <w:jc w:val="both"/>
        <w:rPr>
          <w:lang w:val="en-US"/>
        </w:rPr>
      </w:pPr>
      <w:r w:rsidRPr="00B54B22">
        <w:rPr>
          <w:lang w:val="en-US"/>
        </w:rPr>
        <w:t>User Management – This module to onboard and manage site accounts with required features and reports.</w:t>
      </w:r>
    </w:p>
    <w:p w14:paraId="38D93798" w14:textId="77777777" w:rsidR="00B54B22" w:rsidRPr="00B54B22" w:rsidRDefault="00B54B22" w:rsidP="00665734">
      <w:pPr>
        <w:numPr>
          <w:ilvl w:val="1"/>
          <w:numId w:val="37"/>
        </w:numPr>
        <w:jc w:val="both"/>
        <w:rPr>
          <w:lang w:val="en-US"/>
        </w:rPr>
      </w:pPr>
      <w:r w:rsidRPr="00B54B22">
        <w:rPr>
          <w:lang w:val="en-US"/>
        </w:rPr>
        <w:lastRenderedPageBreak/>
        <w:t>SLA Management (Monthly SLA Reporting)</w:t>
      </w:r>
    </w:p>
    <w:p w14:paraId="003693BF" w14:textId="77777777" w:rsidR="00B54B22" w:rsidRPr="00B54B22" w:rsidRDefault="00B54B22" w:rsidP="00665734">
      <w:pPr>
        <w:numPr>
          <w:ilvl w:val="1"/>
          <w:numId w:val="37"/>
        </w:numPr>
        <w:jc w:val="both"/>
        <w:rPr>
          <w:lang w:val="en-US"/>
        </w:rPr>
      </w:pPr>
      <w:r w:rsidRPr="00B54B22">
        <w:rPr>
          <w:lang w:val="en-US"/>
        </w:rPr>
        <w:t>Service management (Incident / Service / Change Requests)</w:t>
      </w:r>
    </w:p>
    <w:p w14:paraId="48CEAB7A" w14:textId="77777777" w:rsidR="00B54B22" w:rsidRPr="00B54B22" w:rsidRDefault="00B54B22" w:rsidP="00665734">
      <w:pPr>
        <w:numPr>
          <w:ilvl w:val="1"/>
          <w:numId w:val="37"/>
        </w:numPr>
        <w:jc w:val="both"/>
        <w:rPr>
          <w:lang w:val="en-US"/>
        </w:rPr>
      </w:pPr>
      <w:r w:rsidRPr="00B54B22">
        <w:rPr>
          <w:lang w:val="en-US"/>
        </w:rPr>
        <w:t>Performance Reporting</w:t>
      </w:r>
    </w:p>
    <w:p w14:paraId="3B953DCA" w14:textId="77777777" w:rsidR="00B54B22" w:rsidRPr="00B54B22" w:rsidRDefault="00B54B22" w:rsidP="00665734">
      <w:pPr>
        <w:numPr>
          <w:ilvl w:val="1"/>
          <w:numId w:val="37"/>
        </w:numPr>
        <w:jc w:val="both"/>
        <w:rPr>
          <w:lang w:val="en-US"/>
        </w:rPr>
      </w:pPr>
      <w:r w:rsidRPr="00B54B22">
        <w:rPr>
          <w:lang w:val="en-US"/>
        </w:rPr>
        <w:t>Topology</w:t>
      </w:r>
    </w:p>
    <w:p w14:paraId="677047C5" w14:textId="77777777" w:rsidR="00B54B22" w:rsidRPr="00B54B22" w:rsidRDefault="00B54B22" w:rsidP="00665734">
      <w:pPr>
        <w:numPr>
          <w:ilvl w:val="1"/>
          <w:numId w:val="37"/>
        </w:numPr>
        <w:jc w:val="both"/>
        <w:rPr>
          <w:lang w:val="en-US"/>
        </w:rPr>
      </w:pPr>
      <w:r w:rsidRPr="00B54B22">
        <w:rPr>
          <w:lang w:val="en-US"/>
        </w:rPr>
        <w:t>Dashboards</w:t>
      </w:r>
    </w:p>
    <w:p w14:paraId="597E4527" w14:textId="77777777" w:rsidR="00B54B22" w:rsidRPr="00B54B22" w:rsidRDefault="00B54B22" w:rsidP="00665734">
      <w:pPr>
        <w:numPr>
          <w:ilvl w:val="1"/>
          <w:numId w:val="37"/>
        </w:numPr>
        <w:jc w:val="both"/>
        <w:rPr>
          <w:lang w:val="en-US"/>
        </w:rPr>
      </w:pPr>
      <w:r w:rsidRPr="00B54B22">
        <w:rPr>
          <w:lang w:val="en-US"/>
        </w:rPr>
        <w:t>Asset Management</w:t>
      </w:r>
    </w:p>
    <w:p w14:paraId="5C2FDB48" w14:textId="77777777" w:rsidR="00B54B22" w:rsidRPr="00B54B22" w:rsidRDefault="00B54B22" w:rsidP="00665734">
      <w:pPr>
        <w:numPr>
          <w:ilvl w:val="0"/>
          <w:numId w:val="37"/>
        </w:numPr>
        <w:jc w:val="both"/>
        <w:rPr>
          <w:b/>
          <w:bCs/>
          <w:lang w:val="en-US"/>
        </w:rPr>
      </w:pPr>
      <w:r w:rsidRPr="00B54B22">
        <w:rPr>
          <w:b/>
          <w:bCs/>
          <w:lang w:val="en-US"/>
        </w:rPr>
        <w:t>User Operator Account</w:t>
      </w:r>
    </w:p>
    <w:p w14:paraId="32FC4B7F" w14:textId="77777777" w:rsidR="00B54B22" w:rsidRPr="00B54B22" w:rsidRDefault="00B54B22" w:rsidP="00665734">
      <w:pPr>
        <w:numPr>
          <w:ilvl w:val="1"/>
          <w:numId w:val="37"/>
        </w:numPr>
        <w:jc w:val="both"/>
        <w:rPr>
          <w:lang w:val="en-US"/>
        </w:rPr>
      </w:pPr>
      <w:r w:rsidRPr="00B54B22">
        <w:rPr>
          <w:lang w:val="en-US"/>
        </w:rPr>
        <w:t>Performance Reporting</w:t>
      </w:r>
    </w:p>
    <w:p w14:paraId="13E92806" w14:textId="77777777" w:rsidR="00B54B22" w:rsidRPr="00B54B22" w:rsidRDefault="00B54B22" w:rsidP="00665734">
      <w:pPr>
        <w:numPr>
          <w:ilvl w:val="1"/>
          <w:numId w:val="37"/>
        </w:numPr>
        <w:jc w:val="both"/>
        <w:rPr>
          <w:lang w:val="en-US"/>
        </w:rPr>
      </w:pPr>
      <w:r w:rsidRPr="00B54B22">
        <w:rPr>
          <w:lang w:val="en-US"/>
        </w:rPr>
        <w:t>Reports pertaining only to that site.</w:t>
      </w:r>
    </w:p>
    <w:p w14:paraId="72B11C55" w14:textId="77777777" w:rsidR="00B54B22" w:rsidRPr="00B54B22" w:rsidRDefault="00B54B22" w:rsidP="00665734">
      <w:pPr>
        <w:numPr>
          <w:ilvl w:val="1"/>
          <w:numId w:val="37"/>
        </w:numPr>
        <w:jc w:val="both"/>
        <w:rPr>
          <w:lang w:val="en-US"/>
        </w:rPr>
      </w:pPr>
      <w:r w:rsidRPr="00B54B22">
        <w:rPr>
          <w:lang w:val="en-US"/>
        </w:rPr>
        <w:t>Asset Information specific to network</w:t>
      </w:r>
    </w:p>
    <w:p w14:paraId="0F98E4E3" w14:textId="77777777" w:rsidR="00B54B22" w:rsidRPr="00B54B22" w:rsidRDefault="00B54B22" w:rsidP="00665734">
      <w:pPr>
        <w:numPr>
          <w:ilvl w:val="1"/>
          <w:numId w:val="37"/>
        </w:numPr>
        <w:jc w:val="both"/>
        <w:rPr>
          <w:lang w:val="en-US"/>
        </w:rPr>
      </w:pPr>
      <w:r w:rsidRPr="00B54B22">
        <w:rPr>
          <w:lang w:val="en-US"/>
        </w:rPr>
        <w:t>Device and Link asset details of that specific site</w:t>
      </w:r>
    </w:p>
    <w:p w14:paraId="7791A39D" w14:textId="77777777" w:rsidR="00B54B22" w:rsidRPr="00B54B22" w:rsidRDefault="00B54B22" w:rsidP="00665734">
      <w:pPr>
        <w:numPr>
          <w:ilvl w:val="1"/>
          <w:numId w:val="37"/>
        </w:numPr>
        <w:jc w:val="both"/>
        <w:rPr>
          <w:lang w:val="en-US"/>
        </w:rPr>
      </w:pPr>
      <w:r w:rsidRPr="00B54B22">
        <w:rPr>
          <w:lang w:val="en-US"/>
        </w:rPr>
        <w:t>Service management</w:t>
      </w:r>
    </w:p>
    <w:p w14:paraId="293EC55B" w14:textId="77777777" w:rsidR="00B54B22" w:rsidRDefault="00B54B22" w:rsidP="00665734">
      <w:pPr>
        <w:numPr>
          <w:ilvl w:val="1"/>
          <w:numId w:val="37"/>
        </w:numPr>
        <w:jc w:val="both"/>
        <w:rPr>
          <w:lang w:val="en-US"/>
        </w:rPr>
      </w:pPr>
      <w:r w:rsidRPr="00B54B22">
        <w:rPr>
          <w:lang w:val="en-US"/>
        </w:rPr>
        <w:t>Raise incidents / service requests specific to their site.</w:t>
      </w:r>
    </w:p>
    <w:p w14:paraId="3F259E05" w14:textId="212BF4A5" w:rsidR="00A57B31" w:rsidRDefault="00A57B31">
      <w:pPr>
        <w:rPr>
          <w:lang w:val="en-US"/>
        </w:rPr>
      </w:pPr>
      <w:r>
        <w:rPr>
          <w:lang w:val="en-US"/>
        </w:rPr>
        <w:br w:type="page"/>
      </w:r>
    </w:p>
    <w:p w14:paraId="3BA4EF6D" w14:textId="77777777" w:rsidR="00A57B31" w:rsidRPr="00A57B31" w:rsidRDefault="00A57B31" w:rsidP="00A57B31">
      <w:pPr>
        <w:pStyle w:val="Heading1"/>
        <w:rPr>
          <w:lang w:val="en-US"/>
        </w:rPr>
      </w:pPr>
      <w:bookmarkStart w:id="187" w:name="_Toc500361519"/>
      <w:bookmarkStart w:id="188" w:name="_Toc138955224"/>
      <w:bookmarkStart w:id="189" w:name="_Toc168669781"/>
      <w:r w:rsidRPr="00A57B31">
        <w:rPr>
          <w:lang w:val="en-US"/>
        </w:rPr>
        <w:lastRenderedPageBreak/>
        <w:t>Reviews</w:t>
      </w:r>
      <w:bookmarkEnd w:id="187"/>
      <w:bookmarkEnd w:id="188"/>
      <w:bookmarkEnd w:id="189"/>
    </w:p>
    <w:p w14:paraId="2E5514B7" w14:textId="5135DCC3" w:rsidR="00A57B31" w:rsidRDefault="00A57B31" w:rsidP="00A57B31">
      <w:pPr>
        <w:jc w:val="both"/>
        <w:rPr>
          <w:lang w:val="en-US"/>
        </w:rPr>
      </w:pPr>
      <w:r w:rsidRPr="00A57B31">
        <w:rPr>
          <w:lang w:val="en-US"/>
        </w:rPr>
        <w:t>&lt;CUSTOMER NAME&gt; &amp; Sify shall conduct reviews with preset periodicity along with the Project In-charge, Support Engineers, and Account Manager to review &amp; ascertain the performance of the team &amp; in-scope infrastructure.</w:t>
      </w:r>
    </w:p>
    <w:p w14:paraId="749BEC5C" w14:textId="1CC76868" w:rsidR="00A57B31" w:rsidRDefault="00A57B31">
      <w:pPr>
        <w:rPr>
          <w:lang w:val="en-US"/>
        </w:rPr>
      </w:pPr>
      <w:r>
        <w:rPr>
          <w:lang w:val="en-US"/>
        </w:rPr>
        <w:br w:type="page"/>
      </w:r>
    </w:p>
    <w:p w14:paraId="1706A77C" w14:textId="77777777" w:rsidR="00233EFF" w:rsidRPr="00233EFF" w:rsidRDefault="00233EFF" w:rsidP="00233EFF">
      <w:pPr>
        <w:pStyle w:val="Heading1"/>
        <w:rPr>
          <w:lang w:val="en-US"/>
        </w:rPr>
      </w:pPr>
      <w:bookmarkStart w:id="190" w:name="_Toc138955225"/>
      <w:bookmarkStart w:id="191" w:name="_Toc168669782"/>
      <w:r w:rsidRPr="00233EFF">
        <w:rPr>
          <w:lang w:val="en-US"/>
        </w:rPr>
        <w:lastRenderedPageBreak/>
        <w:t>Commercial Proposal</w:t>
      </w:r>
      <w:bookmarkEnd w:id="190"/>
      <w:bookmarkEnd w:id="191"/>
    </w:p>
    <w:p w14:paraId="755406ED" w14:textId="77777777" w:rsidR="00233EFF" w:rsidRPr="00233EFF" w:rsidRDefault="00233EFF" w:rsidP="00233EFF">
      <w:pPr>
        <w:jc w:val="both"/>
        <w:rPr>
          <w:b/>
        </w:rPr>
      </w:pPr>
    </w:p>
    <w:p w14:paraId="339AABDB" w14:textId="77777777" w:rsidR="00233EFF" w:rsidRPr="00233EFF" w:rsidRDefault="00233EFF" w:rsidP="00233EFF">
      <w:pPr>
        <w:jc w:val="both"/>
        <w:rPr>
          <w:b/>
        </w:rPr>
      </w:pPr>
    </w:p>
    <w:p w14:paraId="4FBFD0D7" w14:textId="77777777" w:rsidR="00233EFF" w:rsidRPr="00233EFF" w:rsidRDefault="00233EFF" w:rsidP="00233EFF">
      <w:pPr>
        <w:jc w:val="both"/>
        <w:rPr>
          <w:b/>
        </w:rPr>
      </w:pPr>
    </w:p>
    <w:p w14:paraId="0CBBB19C" w14:textId="77777777" w:rsidR="00233EFF" w:rsidRPr="00233EFF" w:rsidRDefault="00233EFF" w:rsidP="00233EFF">
      <w:pPr>
        <w:jc w:val="center"/>
        <w:rPr>
          <w:b/>
        </w:rPr>
      </w:pPr>
      <w:r w:rsidRPr="00233EFF">
        <w:rPr>
          <w:b/>
        </w:rPr>
        <w:t>&lt;&lt;&lt;&lt;&lt;&lt;&lt;&lt;&lt;&lt;&lt;&lt;&lt;&lt; INCLUDE CUSTOMER PRICING &gt;&gt;&gt;&gt;&gt;&gt;&gt;&gt;&gt;&gt;&gt;&gt;&gt;&gt;</w:t>
      </w:r>
    </w:p>
    <w:p w14:paraId="28FD0F50" w14:textId="77777777" w:rsidR="00A57B31" w:rsidRPr="00B54B22" w:rsidRDefault="00A57B31" w:rsidP="00A57B31">
      <w:pPr>
        <w:jc w:val="both"/>
      </w:pPr>
    </w:p>
    <w:p w14:paraId="52A27877" w14:textId="07BB3250" w:rsidR="00CB017F" w:rsidRDefault="00CB017F">
      <w:r>
        <w:br w:type="page"/>
      </w:r>
    </w:p>
    <w:p w14:paraId="3CE3FD46" w14:textId="77777777" w:rsidR="003548B3" w:rsidRPr="003548B3" w:rsidRDefault="003548B3" w:rsidP="003548B3">
      <w:pPr>
        <w:pStyle w:val="Heading1"/>
      </w:pPr>
      <w:bookmarkStart w:id="192" w:name="_Toc167439115"/>
      <w:bookmarkStart w:id="193" w:name="_Toc168669783"/>
      <w:r w:rsidRPr="003548B3">
        <w:lastRenderedPageBreak/>
        <w:t>Information Security Policy</w:t>
      </w:r>
      <w:bookmarkEnd w:id="192"/>
      <w:bookmarkEnd w:id="193"/>
    </w:p>
    <w:p w14:paraId="11783DA6" w14:textId="4D094ADB" w:rsidR="003548B3" w:rsidRPr="003548B3" w:rsidRDefault="003548B3" w:rsidP="003548B3">
      <w:pPr>
        <w:jc w:val="both"/>
      </w:pPr>
      <w:r w:rsidRPr="003548B3">
        <w:t>Information is a critical asset for Sify, and it is essential to protect it from unauthorized access, disclosure, alteration, and destruction. This Information Security Policy outlines the principles, guidelines, and responsibilities necessary to maintain the confidentiality, integrity, and availability of information within the organization.</w:t>
      </w:r>
    </w:p>
    <w:p w14:paraId="0D8C79E1" w14:textId="4EFD2FE7" w:rsidR="003548B3" w:rsidRPr="003548B3" w:rsidRDefault="003548B3" w:rsidP="003548B3">
      <w:pPr>
        <w:jc w:val="both"/>
      </w:pPr>
      <w:r w:rsidRPr="003548B3">
        <w:rPr>
          <w:b/>
          <w:bCs/>
        </w:rPr>
        <w:t>Policy Scope</w:t>
      </w:r>
      <w:r w:rsidR="00665734">
        <w:rPr>
          <w:b/>
          <w:bCs/>
        </w:rPr>
        <w:t xml:space="preserve">: </w:t>
      </w:r>
      <w:r w:rsidRPr="003548B3">
        <w:t>This policy applies to all employees, contractors, third-party vendors, and any other personnel who have access to Sify's information resources.</w:t>
      </w:r>
    </w:p>
    <w:p w14:paraId="007F181F" w14:textId="1D882309" w:rsidR="003548B3" w:rsidRPr="003548B3" w:rsidRDefault="003548B3" w:rsidP="003548B3">
      <w:pPr>
        <w:jc w:val="both"/>
      </w:pPr>
      <w:r w:rsidRPr="003548B3">
        <w:rPr>
          <w:b/>
          <w:bCs/>
        </w:rPr>
        <w:t>Information Classification</w:t>
      </w:r>
      <w:r w:rsidR="00665734">
        <w:rPr>
          <w:b/>
          <w:bCs/>
        </w:rPr>
        <w:t xml:space="preserve">: </w:t>
      </w:r>
      <w:r w:rsidRPr="003548B3">
        <w:t>All information assets must be classified based on their sensitivity and criticality. The classification levels are:</w:t>
      </w:r>
    </w:p>
    <w:p w14:paraId="26CCFB29" w14:textId="77777777" w:rsidR="003548B3" w:rsidRPr="003548B3" w:rsidRDefault="003548B3" w:rsidP="00665734">
      <w:pPr>
        <w:numPr>
          <w:ilvl w:val="0"/>
          <w:numId w:val="39"/>
        </w:numPr>
        <w:jc w:val="both"/>
      </w:pPr>
      <w:r w:rsidRPr="003548B3">
        <w:t>Public: Information that can be freely shared with the public.</w:t>
      </w:r>
    </w:p>
    <w:p w14:paraId="20CC1995" w14:textId="77777777" w:rsidR="003548B3" w:rsidRPr="003548B3" w:rsidRDefault="003548B3" w:rsidP="00665734">
      <w:pPr>
        <w:numPr>
          <w:ilvl w:val="0"/>
          <w:numId w:val="39"/>
        </w:numPr>
        <w:jc w:val="both"/>
      </w:pPr>
      <w:r w:rsidRPr="003548B3">
        <w:t>Internal: Information for internal use only, not to be shared outside the organization.</w:t>
      </w:r>
    </w:p>
    <w:p w14:paraId="50FE2542" w14:textId="77777777" w:rsidR="003548B3" w:rsidRPr="003548B3" w:rsidRDefault="003548B3" w:rsidP="00665734">
      <w:pPr>
        <w:numPr>
          <w:ilvl w:val="0"/>
          <w:numId w:val="39"/>
        </w:numPr>
        <w:jc w:val="both"/>
      </w:pPr>
      <w:r w:rsidRPr="003548B3">
        <w:t>Confidential: Sensitive information requiring strict controls and limited access.</w:t>
      </w:r>
    </w:p>
    <w:p w14:paraId="27E137E9" w14:textId="63AC6CC8" w:rsidR="003548B3" w:rsidRPr="003548B3" w:rsidRDefault="003548B3" w:rsidP="003548B3">
      <w:pPr>
        <w:jc w:val="both"/>
        <w:rPr>
          <w:b/>
          <w:bCs/>
        </w:rPr>
      </w:pPr>
      <w:r w:rsidRPr="003548B3">
        <w:rPr>
          <w:b/>
          <w:bCs/>
        </w:rPr>
        <w:t>Access Controls</w:t>
      </w:r>
      <w:r w:rsidR="00665734">
        <w:rPr>
          <w:b/>
          <w:bCs/>
        </w:rPr>
        <w:t xml:space="preserve">: </w:t>
      </w:r>
      <w:r w:rsidRPr="003548B3">
        <w:t>Access to information resources shall be based on the principle of least privilege. Access rights will be granted on a need-to-know basis, considering the employee's role and responsibilities. User access accounts must be promptly deactivated upon termination or change of roles.</w:t>
      </w:r>
    </w:p>
    <w:p w14:paraId="2A754C18" w14:textId="47FE959C" w:rsidR="003548B3" w:rsidRPr="003548B3" w:rsidRDefault="003548B3" w:rsidP="003548B3">
      <w:pPr>
        <w:jc w:val="both"/>
      </w:pPr>
      <w:r w:rsidRPr="003548B3">
        <w:rPr>
          <w:b/>
          <w:bCs/>
        </w:rPr>
        <w:t>Physical Security</w:t>
      </w:r>
      <w:r w:rsidR="00665734">
        <w:rPr>
          <w:b/>
          <w:bCs/>
        </w:rPr>
        <w:t xml:space="preserve">: </w:t>
      </w:r>
      <w:r w:rsidRPr="003548B3">
        <w:t>Physical access to information assets, datacentres, and server rooms must be restricted and monitored. All devices containing sensitive information must be securely stored, and access to these areas must be logged and monitored.</w:t>
      </w:r>
    </w:p>
    <w:p w14:paraId="037BBE4A" w14:textId="5D87A8FB" w:rsidR="003548B3" w:rsidRPr="003548B3" w:rsidRDefault="003548B3" w:rsidP="003548B3">
      <w:pPr>
        <w:jc w:val="both"/>
      </w:pPr>
      <w:r w:rsidRPr="003548B3">
        <w:rPr>
          <w:b/>
          <w:bCs/>
        </w:rPr>
        <w:t>Network Security</w:t>
      </w:r>
      <w:r w:rsidR="00665734">
        <w:rPr>
          <w:b/>
          <w:bCs/>
        </w:rPr>
        <w:t xml:space="preserve">: </w:t>
      </w:r>
      <w:r w:rsidRPr="003548B3">
        <w:t>All network connections to the [Company Name] infrastructure must be secure and compliant with industry best practices. Firewalls, intrusion detection/prevention systems, and other security measures must be implemented and regularly updated.</w:t>
      </w:r>
    </w:p>
    <w:p w14:paraId="553D1EAD" w14:textId="58ED33C3" w:rsidR="003548B3" w:rsidRPr="003548B3" w:rsidRDefault="003548B3" w:rsidP="003548B3">
      <w:pPr>
        <w:jc w:val="both"/>
      </w:pPr>
      <w:r w:rsidRPr="003548B3">
        <w:rPr>
          <w:b/>
          <w:bCs/>
        </w:rPr>
        <w:t>Data Encryption</w:t>
      </w:r>
      <w:r w:rsidR="00665734">
        <w:rPr>
          <w:b/>
          <w:bCs/>
        </w:rPr>
        <w:t xml:space="preserve">: </w:t>
      </w:r>
      <w:r w:rsidRPr="003548B3">
        <w:t>Sensitive data must be encrypted during transmission and storage. Encryption protocols must align with industry standards, and encryption keys must be securely managed.</w:t>
      </w:r>
    </w:p>
    <w:p w14:paraId="2BA640DD" w14:textId="7B511955" w:rsidR="003548B3" w:rsidRPr="003548B3" w:rsidRDefault="003548B3" w:rsidP="003548B3">
      <w:pPr>
        <w:jc w:val="both"/>
      </w:pPr>
      <w:r w:rsidRPr="003548B3">
        <w:rPr>
          <w:b/>
          <w:bCs/>
        </w:rPr>
        <w:t>Malware Protection</w:t>
      </w:r>
      <w:r w:rsidR="00665734">
        <w:rPr>
          <w:b/>
          <w:bCs/>
        </w:rPr>
        <w:t xml:space="preserve">: </w:t>
      </w:r>
      <w:r w:rsidRPr="003548B3">
        <w:t>All endpoints must have up-to-date antivirus software, and regular scans should be conducted to detect and remove malware. Employees should be educated on the risks of phishing and other social engineering attacks.</w:t>
      </w:r>
    </w:p>
    <w:p w14:paraId="0F548133" w14:textId="2F673C02" w:rsidR="003548B3" w:rsidRPr="003548B3" w:rsidRDefault="003548B3" w:rsidP="003548B3">
      <w:pPr>
        <w:jc w:val="both"/>
      </w:pPr>
      <w:r w:rsidRPr="003548B3">
        <w:rPr>
          <w:b/>
          <w:bCs/>
        </w:rPr>
        <w:t>Incident Response</w:t>
      </w:r>
      <w:r w:rsidR="00665734">
        <w:rPr>
          <w:b/>
          <w:bCs/>
        </w:rPr>
        <w:t xml:space="preserve">: </w:t>
      </w:r>
      <w:r w:rsidRPr="003548B3">
        <w:t>A documented incident response plan shall be in place to address security incidents promptly. Employees must report any suspected security incidents to the IT department immediately.</w:t>
      </w:r>
    </w:p>
    <w:p w14:paraId="21598193" w14:textId="4CC7E9EA" w:rsidR="003548B3" w:rsidRPr="003548B3" w:rsidRDefault="003548B3" w:rsidP="003548B3">
      <w:pPr>
        <w:jc w:val="both"/>
      </w:pPr>
      <w:r w:rsidRPr="003548B3">
        <w:rPr>
          <w:b/>
          <w:bCs/>
        </w:rPr>
        <w:t>Security Awareness Training</w:t>
      </w:r>
      <w:r w:rsidR="00665734">
        <w:rPr>
          <w:b/>
          <w:bCs/>
        </w:rPr>
        <w:t xml:space="preserve">: </w:t>
      </w:r>
      <w:r w:rsidRPr="003548B3">
        <w:t>All employees must undergo regular security awareness training to stay informed about the latest security threats, policies, and best practices.</w:t>
      </w:r>
    </w:p>
    <w:p w14:paraId="215E5F3D" w14:textId="340439FC" w:rsidR="003548B3" w:rsidRPr="003548B3" w:rsidRDefault="003548B3" w:rsidP="003548B3">
      <w:pPr>
        <w:jc w:val="both"/>
      </w:pPr>
      <w:r w:rsidRPr="003548B3">
        <w:rPr>
          <w:b/>
          <w:bCs/>
        </w:rPr>
        <w:lastRenderedPageBreak/>
        <w:t>Compliance with Laws and Regulations</w:t>
      </w:r>
      <w:r w:rsidR="00665734">
        <w:rPr>
          <w:b/>
          <w:bCs/>
        </w:rPr>
        <w:t xml:space="preserve">: </w:t>
      </w:r>
      <w:r w:rsidRPr="003548B3">
        <w:t>Sify is committed to complying with all applicable laws, regulations, and industry standards related to information security.</w:t>
      </w:r>
    </w:p>
    <w:p w14:paraId="74339A1B" w14:textId="17DC8BF8" w:rsidR="003548B3" w:rsidRPr="003548B3" w:rsidRDefault="003548B3" w:rsidP="003548B3">
      <w:pPr>
        <w:jc w:val="both"/>
      </w:pPr>
      <w:r w:rsidRPr="003548B3">
        <w:rPr>
          <w:b/>
          <w:bCs/>
        </w:rPr>
        <w:t>Policy Review and Updates</w:t>
      </w:r>
      <w:r w:rsidR="00665734">
        <w:rPr>
          <w:b/>
          <w:bCs/>
        </w:rPr>
        <w:t xml:space="preserve">: </w:t>
      </w:r>
      <w:r w:rsidRPr="003548B3">
        <w:t>This Information Security Policy will be reviewed annually and updated as necessary to address emerging threats and changes in the business environment.</w:t>
      </w:r>
    </w:p>
    <w:p w14:paraId="31A73D26" w14:textId="22632826" w:rsidR="003548B3" w:rsidRPr="003548B3" w:rsidRDefault="003548B3" w:rsidP="003548B3">
      <w:pPr>
        <w:jc w:val="both"/>
      </w:pPr>
      <w:r w:rsidRPr="003548B3">
        <w:rPr>
          <w:b/>
          <w:bCs/>
        </w:rPr>
        <w:t>Enforcement</w:t>
      </w:r>
      <w:r w:rsidR="00665734">
        <w:rPr>
          <w:b/>
          <w:bCs/>
        </w:rPr>
        <w:t xml:space="preserve">: </w:t>
      </w:r>
      <w:r w:rsidRPr="003548B3">
        <w:t>Non-compliance with this policy may result in disciplinary action, up to and including termination of employment or legal action.</w:t>
      </w:r>
    </w:p>
    <w:p w14:paraId="77E1A175" w14:textId="77777777" w:rsidR="003548B3" w:rsidRPr="003548B3" w:rsidRDefault="003548B3" w:rsidP="003548B3">
      <w:pPr>
        <w:jc w:val="both"/>
      </w:pPr>
    </w:p>
    <w:p w14:paraId="25FC10B9" w14:textId="77777777" w:rsidR="003548B3" w:rsidRDefault="003548B3" w:rsidP="00665734">
      <w:pPr>
        <w:pStyle w:val="Heading1"/>
      </w:pPr>
      <w:bookmarkStart w:id="194" w:name="_Toc167439116"/>
      <w:bookmarkStart w:id="195" w:name="_Toc168669784"/>
      <w:r w:rsidRPr="003548B3">
        <w:t>Standard Terms &amp; Conditions</w:t>
      </w:r>
      <w:bookmarkEnd w:id="194"/>
      <w:bookmarkEnd w:id="195"/>
    </w:p>
    <w:p w14:paraId="7D495354" w14:textId="671E9390" w:rsidR="0045670E" w:rsidRPr="0045670E" w:rsidRDefault="000418F4" w:rsidP="000418F4">
      <w:pPr>
        <w:pStyle w:val="Heading2"/>
      </w:pPr>
      <w:bookmarkStart w:id="196" w:name="_Toc154679763"/>
      <w:bookmarkStart w:id="197" w:name="_Toc168669785"/>
      <w:r w:rsidRPr="008879E3">
        <w:t>General T&amp;Cs</w:t>
      </w:r>
      <w:bookmarkEnd w:id="196"/>
      <w:bookmarkEnd w:id="197"/>
    </w:p>
    <w:p w14:paraId="521A4F90" w14:textId="77777777" w:rsidR="003548B3" w:rsidRPr="003548B3" w:rsidRDefault="003548B3" w:rsidP="00665734">
      <w:pPr>
        <w:numPr>
          <w:ilvl w:val="0"/>
          <w:numId w:val="38"/>
        </w:numPr>
        <w:ind w:left="360"/>
        <w:jc w:val="both"/>
      </w:pPr>
      <w:r w:rsidRPr="003548B3">
        <w:t xml:space="preserve">All pricing provided are exclusive of applicable taxes.  </w:t>
      </w:r>
    </w:p>
    <w:p w14:paraId="566B36A8" w14:textId="77777777" w:rsidR="003548B3" w:rsidRPr="003548B3" w:rsidRDefault="003548B3" w:rsidP="00665734">
      <w:pPr>
        <w:numPr>
          <w:ilvl w:val="0"/>
          <w:numId w:val="38"/>
        </w:numPr>
        <w:ind w:left="360"/>
        <w:jc w:val="both"/>
      </w:pPr>
      <w:r w:rsidRPr="003548B3">
        <w:t xml:space="preserve">The contract period will be applicable as per the PO.             </w:t>
      </w:r>
    </w:p>
    <w:p w14:paraId="6A1CA1B9" w14:textId="77777777" w:rsidR="003548B3" w:rsidRPr="003548B3" w:rsidRDefault="003548B3" w:rsidP="00665734">
      <w:pPr>
        <w:numPr>
          <w:ilvl w:val="0"/>
          <w:numId w:val="38"/>
        </w:numPr>
        <w:ind w:left="360"/>
        <w:jc w:val="both"/>
      </w:pPr>
      <w:r w:rsidRPr="003548B3">
        <w:t xml:space="preserve">The project delivery timelines will be 12 - 14 weeks from the date of Sify’s acceptance of a customer PO. Any delays caused due to Customer premises or infrastructure not being ready will result in extension of delivery timelines. </w:t>
      </w:r>
    </w:p>
    <w:p w14:paraId="6775161D" w14:textId="77777777" w:rsidR="003548B3" w:rsidRPr="003548B3" w:rsidRDefault="003548B3" w:rsidP="00665734">
      <w:pPr>
        <w:numPr>
          <w:ilvl w:val="0"/>
          <w:numId w:val="38"/>
        </w:numPr>
        <w:ind w:left="360"/>
        <w:jc w:val="both"/>
      </w:pPr>
      <w:r w:rsidRPr="003548B3">
        <w:t xml:space="preserve">Additional Charges are applicable for any additional cabling requirements.                          </w:t>
      </w:r>
    </w:p>
    <w:p w14:paraId="11DE438F" w14:textId="77777777" w:rsidR="003548B3" w:rsidRPr="003548B3" w:rsidRDefault="003548B3" w:rsidP="00665734">
      <w:pPr>
        <w:numPr>
          <w:ilvl w:val="0"/>
          <w:numId w:val="38"/>
        </w:numPr>
        <w:ind w:left="360"/>
        <w:jc w:val="both"/>
      </w:pPr>
      <w:r w:rsidRPr="003548B3">
        <w:t xml:space="preserve">Any physical hardware damage caused by customer will incur hardware charges for replacement of faulty hardware (OTC). Customer must provide UPS Power and earthing for the managed devices.                                                   </w:t>
      </w:r>
    </w:p>
    <w:p w14:paraId="16D28371" w14:textId="77777777" w:rsidR="003548B3" w:rsidRPr="003548B3" w:rsidRDefault="003548B3" w:rsidP="00665734">
      <w:pPr>
        <w:numPr>
          <w:ilvl w:val="0"/>
          <w:numId w:val="38"/>
        </w:numPr>
        <w:ind w:left="360"/>
        <w:jc w:val="both"/>
      </w:pPr>
      <w:r w:rsidRPr="003548B3">
        <w:t xml:space="preserve">Early Termination charges are applicable for any services terminated within the contract period.    </w:t>
      </w:r>
    </w:p>
    <w:p w14:paraId="25094C43" w14:textId="77777777" w:rsidR="003548B3" w:rsidRPr="003548B3" w:rsidRDefault="003548B3" w:rsidP="00665734">
      <w:pPr>
        <w:numPr>
          <w:ilvl w:val="1"/>
          <w:numId w:val="38"/>
        </w:numPr>
        <w:ind w:left="1080"/>
        <w:jc w:val="both"/>
      </w:pPr>
      <w:r w:rsidRPr="003548B3">
        <w:t xml:space="preserve">In the event of performance degradation in Sify’s scope of work, which is brought to the notice of Sify in writing, Sify shall use all means available to rectify the same immediately and communicate to the customer on the action taken.  </w:t>
      </w:r>
    </w:p>
    <w:p w14:paraId="70BF6161" w14:textId="77777777" w:rsidR="003548B3" w:rsidRPr="003548B3" w:rsidRDefault="003548B3" w:rsidP="00665734">
      <w:pPr>
        <w:numPr>
          <w:ilvl w:val="1"/>
          <w:numId w:val="38"/>
        </w:numPr>
        <w:ind w:left="1080"/>
        <w:jc w:val="both"/>
      </w:pPr>
      <w:r w:rsidRPr="003548B3">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14:paraId="7907CB88" w14:textId="77777777" w:rsidR="003548B3" w:rsidRPr="003548B3" w:rsidRDefault="003548B3" w:rsidP="00665734">
      <w:pPr>
        <w:numPr>
          <w:ilvl w:val="1"/>
          <w:numId w:val="38"/>
        </w:numPr>
        <w:ind w:left="1080"/>
        <w:jc w:val="both"/>
      </w:pPr>
      <w:r w:rsidRPr="003548B3">
        <w:t xml:space="preserve">If the Customer chooses to terminate the entire contract for convenience or any other reason other than performance degradation of the service, the </w:t>
      </w:r>
      <w:r w:rsidRPr="003548B3">
        <w:lastRenderedPageBreak/>
        <w:t xml:space="preserve">customer is liable to pay the annual recurring charges for the remaining period of the contract on a pro-rata basis. These charges will pertain to any Hardware and/or Software Licenses that have been specifically deployed for the use of the customer.  </w:t>
      </w:r>
    </w:p>
    <w:p w14:paraId="3B182601" w14:textId="77777777" w:rsidR="003548B3" w:rsidRPr="003548B3" w:rsidRDefault="003548B3" w:rsidP="00665734">
      <w:pPr>
        <w:ind w:left="-360"/>
        <w:jc w:val="both"/>
      </w:pPr>
    </w:p>
    <w:p w14:paraId="2876C91C" w14:textId="77777777" w:rsidR="003548B3" w:rsidRPr="003548B3" w:rsidRDefault="003548B3" w:rsidP="00665734">
      <w:pPr>
        <w:numPr>
          <w:ilvl w:val="0"/>
          <w:numId w:val="38"/>
        </w:numPr>
        <w:ind w:left="360"/>
        <w:jc w:val="both"/>
      </w:pPr>
      <w:r w:rsidRPr="003548B3">
        <w:t xml:space="preserve">Any requirement of changing the feature tier (if applicable) will result in associated change of commercials. </w:t>
      </w:r>
    </w:p>
    <w:p w14:paraId="700DFB5B" w14:textId="77777777" w:rsidR="003548B3" w:rsidRPr="003548B3" w:rsidRDefault="003548B3" w:rsidP="00665734">
      <w:pPr>
        <w:numPr>
          <w:ilvl w:val="0"/>
          <w:numId w:val="38"/>
        </w:numPr>
        <w:ind w:left="360"/>
        <w:jc w:val="both"/>
      </w:pPr>
      <w:r w:rsidRPr="003548B3">
        <w:t xml:space="preserve">Any changes to the Solution design and configuration will result in the design change along with the revised commercials.    </w:t>
      </w:r>
    </w:p>
    <w:p w14:paraId="6370B723" w14:textId="77777777" w:rsidR="003548B3" w:rsidRPr="003548B3" w:rsidRDefault="003548B3" w:rsidP="00665734">
      <w:pPr>
        <w:numPr>
          <w:ilvl w:val="0"/>
          <w:numId w:val="38"/>
        </w:numPr>
        <w:ind w:left="360"/>
        <w:jc w:val="both"/>
      </w:pPr>
      <w:r w:rsidRPr="003548B3">
        <w:t xml:space="preserve">Cancellation or reschedule of site visits (for international locations) within 48 hours’ notice will incur additional charges.                         </w:t>
      </w:r>
    </w:p>
    <w:p w14:paraId="762E94E6" w14:textId="77777777" w:rsidR="003548B3" w:rsidRPr="003548B3" w:rsidRDefault="003548B3" w:rsidP="00665734">
      <w:pPr>
        <w:numPr>
          <w:ilvl w:val="0"/>
          <w:numId w:val="38"/>
        </w:numPr>
        <w:ind w:left="360"/>
        <w:jc w:val="both"/>
      </w:pPr>
      <w:r w:rsidRPr="003548B3">
        <w:t xml:space="preserve">The provisioning/commissioning of any unmanaged or managed network security services (apart from anything included within the Solution) is considered out of scope.              </w:t>
      </w:r>
    </w:p>
    <w:p w14:paraId="74133DED" w14:textId="77777777" w:rsidR="003548B3" w:rsidRPr="003548B3" w:rsidRDefault="003548B3" w:rsidP="00665734">
      <w:pPr>
        <w:numPr>
          <w:ilvl w:val="0"/>
          <w:numId w:val="38"/>
        </w:numPr>
        <w:ind w:left="360"/>
        <w:jc w:val="both"/>
      </w:pPr>
      <w:r w:rsidRPr="003548B3">
        <w:t xml:space="preserve">All Payment will be as per Sify's payment terms and conditions. </w:t>
      </w:r>
    </w:p>
    <w:p w14:paraId="213BAF66" w14:textId="77777777" w:rsidR="003548B3" w:rsidRPr="003548B3" w:rsidRDefault="003548B3" w:rsidP="00665734">
      <w:pPr>
        <w:numPr>
          <w:ilvl w:val="0"/>
          <w:numId w:val="38"/>
        </w:numPr>
        <w:ind w:left="360"/>
        <w:jc w:val="both"/>
      </w:pPr>
      <w:r w:rsidRPr="003548B3">
        <w:t xml:space="preserve">24*7 proactive monitoring and management of the network as defined in the solution document is included. </w:t>
      </w:r>
    </w:p>
    <w:p w14:paraId="09C4B11A" w14:textId="77777777" w:rsidR="003548B3" w:rsidRPr="003548B3" w:rsidRDefault="003548B3" w:rsidP="00665734">
      <w:pPr>
        <w:numPr>
          <w:ilvl w:val="0"/>
          <w:numId w:val="38"/>
        </w:numPr>
        <w:ind w:left="360"/>
        <w:jc w:val="both"/>
      </w:pPr>
      <w:r w:rsidRPr="003548B3">
        <w:t xml:space="preserve">The customer will sign a scope of work document along with the PO and that will be considered as the reference for sign off on delivery of the project. Any scope not explicitly mentioned in the SOW will be considered out of scope of the project.        </w:t>
      </w:r>
    </w:p>
    <w:p w14:paraId="59CAEC24" w14:textId="77777777" w:rsidR="003548B3" w:rsidRPr="003548B3" w:rsidRDefault="003548B3" w:rsidP="00665734">
      <w:pPr>
        <w:numPr>
          <w:ilvl w:val="0"/>
          <w:numId w:val="38"/>
        </w:numPr>
        <w:ind w:left="360"/>
        <w:jc w:val="both"/>
      </w:pPr>
      <w:r w:rsidRPr="003548B3">
        <w:t xml:space="preserve">Only one site visit is factored for all on-site deployments and implementation for international locations, any additional site visits required will incur additional charges.  </w:t>
      </w:r>
    </w:p>
    <w:p w14:paraId="58D1F5AC" w14:textId="77777777" w:rsidR="003548B3" w:rsidRPr="003548B3" w:rsidRDefault="003548B3" w:rsidP="00665734">
      <w:pPr>
        <w:numPr>
          <w:ilvl w:val="0"/>
          <w:numId w:val="38"/>
        </w:numPr>
        <w:ind w:left="360"/>
        <w:jc w:val="both"/>
      </w:pPr>
      <w:r w:rsidRPr="003548B3">
        <w:t xml:space="preserve">Installation SOW - basic rack &amp; stack, uploading IOS/config file. </w:t>
      </w:r>
    </w:p>
    <w:p w14:paraId="09CAA419" w14:textId="77777777" w:rsidR="003548B3" w:rsidRPr="003548B3" w:rsidRDefault="003548B3" w:rsidP="00665734">
      <w:pPr>
        <w:numPr>
          <w:ilvl w:val="0"/>
          <w:numId w:val="38"/>
        </w:numPr>
        <w:ind w:left="360"/>
        <w:jc w:val="both"/>
      </w:pPr>
      <w:r w:rsidRPr="003548B3">
        <w:t xml:space="preserve">For International locations, Field Engineering services are factored for during business hours (9 AM - 5.00 PM Local Time Business Days). Out of business hours and Weekends and holidays will incur additional charges. </w:t>
      </w:r>
    </w:p>
    <w:p w14:paraId="3E061A0A" w14:textId="77777777" w:rsidR="003548B3" w:rsidRPr="003548B3" w:rsidRDefault="003548B3" w:rsidP="00665734">
      <w:pPr>
        <w:jc w:val="both"/>
      </w:pPr>
      <w:r w:rsidRPr="003548B3">
        <w:t>All Internal Cabling needs to be completed within 5 business days from the date of Service Readiness communicated by Sify. Failure to comply with the timeline will lead to the initiation of the billing for the service automatically from the Sixth day.”</w:t>
      </w:r>
    </w:p>
    <w:p w14:paraId="3385E076" w14:textId="77777777" w:rsidR="00B54B22" w:rsidRDefault="00B54B22" w:rsidP="00665734">
      <w:pPr>
        <w:jc w:val="both"/>
      </w:pPr>
    </w:p>
    <w:p w14:paraId="118D3332" w14:textId="77777777" w:rsidR="00187CE6" w:rsidRDefault="00187CE6" w:rsidP="00187CE6">
      <w:pPr>
        <w:jc w:val="both"/>
        <w:rPr>
          <w:lang w:val="en-US"/>
        </w:rPr>
      </w:pPr>
    </w:p>
    <w:p w14:paraId="70F1C214" w14:textId="77777777" w:rsidR="00187CE6" w:rsidRPr="005740ED" w:rsidRDefault="00187CE6" w:rsidP="00187CE6">
      <w:pPr>
        <w:pStyle w:val="Heading2"/>
      </w:pPr>
      <w:bookmarkStart w:id="198" w:name="_Toc154679764"/>
      <w:bookmarkStart w:id="199" w:name="_Toc168669786"/>
      <w:r w:rsidRPr="005740ED">
        <w:lastRenderedPageBreak/>
        <w:t>Payment Terms</w:t>
      </w:r>
      <w:bookmarkEnd w:id="198"/>
      <w:bookmarkEnd w:id="199"/>
    </w:p>
    <w:tbl>
      <w:tblPr>
        <w:tblStyle w:val="TableGrid"/>
        <w:tblW w:w="0" w:type="auto"/>
        <w:tblLook w:val="0480" w:firstRow="0" w:lastRow="0" w:firstColumn="1" w:lastColumn="0" w:noHBand="0" w:noVBand="1"/>
      </w:tblPr>
      <w:tblGrid>
        <w:gridCol w:w="2093"/>
        <w:gridCol w:w="1417"/>
        <w:gridCol w:w="5504"/>
      </w:tblGrid>
      <w:tr w:rsidR="00187CE6" w:rsidRPr="005740ED" w14:paraId="20A00916" w14:textId="77777777" w:rsidTr="00CC38DA">
        <w:trPr>
          <w:trHeight w:val="592"/>
        </w:trPr>
        <w:tc>
          <w:tcPr>
            <w:tcW w:w="2093" w:type="dxa"/>
            <w:vAlign w:val="center"/>
          </w:tcPr>
          <w:p w14:paraId="05AF6CF5" w14:textId="77777777" w:rsidR="00187CE6" w:rsidRPr="005740ED" w:rsidRDefault="00187CE6" w:rsidP="00CC38DA">
            <w:pPr>
              <w:pStyle w:val="NoSpacing"/>
              <w:jc w:val="center"/>
              <w:rPr>
                <w:b/>
                <w:bCs/>
              </w:rPr>
            </w:pPr>
            <w:r w:rsidRPr="005740ED">
              <w:rPr>
                <w:b/>
                <w:bCs/>
              </w:rPr>
              <w:t>Billing T&amp;C</w:t>
            </w:r>
          </w:p>
        </w:tc>
        <w:tc>
          <w:tcPr>
            <w:tcW w:w="1417" w:type="dxa"/>
            <w:vAlign w:val="center"/>
          </w:tcPr>
          <w:p w14:paraId="35F3B7DD" w14:textId="77777777" w:rsidR="00187CE6" w:rsidRPr="005740ED" w:rsidRDefault="00187CE6" w:rsidP="00CC38DA">
            <w:pPr>
              <w:pStyle w:val="NoSpacing"/>
              <w:jc w:val="center"/>
              <w:rPr>
                <w:b/>
                <w:bCs/>
              </w:rPr>
            </w:pPr>
            <w:r w:rsidRPr="005740ED">
              <w:rPr>
                <w:b/>
                <w:bCs/>
              </w:rPr>
              <w:t>Notice Period</w:t>
            </w:r>
          </w:p>
        </w:tc>
        <w:tc>
          <w:tcPr>
            <w:tcW w:w="5504" w:type="dxa"/>
            <w:vAlign w:val="center"/>
          </w:tcPr>
          <w:p w14:paraId="61E1705A" w14:textId="77777777" w:rsidR="00187CE6" w:rsidRPr="005740ED" w:rsidRDefault="00187CE6" w:rsidP="00CC38DA">
            <w:pPr>
              <w:pStyle w:val="NoSpacing"/>
              <w:jc w:val="center"/>
              <w:rPr>
                <w:b/>
                <w:bCs/>
              </w:rPr>
            </w:pPr>
            <w:r w:rsidRPr="005740ED">
              <w:rPr>
                <w:b/>
                <w:bCs/>
              </w:rPr>
              <w:t>Billing Dispute</w:t>
            </w:r>
          </w:p>
        </w:tc>
      </w:tr>
      <w:tr w:rsidR="00187CE6" w:rsidRPr="005740ED" w14:paraId="74975E17" w14:textId="77777777" w:rsidTr="00CC38DA">
        <w:trPr>
          <w:trHeight w:val="592"/>
        </w:trPr>
        <w:tc>
          <w:tcPr>
            <w:tcW w:w="2093" w:type="dxa"/>
            <w:vAlign w:val="center"/>
          </w:tcPr>
          <w:p w14:paraId="3689430C" w14:textId="77777777" w:rsidR="00187CE6" w:rsidRPr="005740ED" w:rsidRDefault="00187CE6" w:rsidP="00CC38DA">
            <w:pPr>
              <w:pStyle w:val="NoSpacing"/>
            </w:pPr>
            <w:r w:rsidRPr="005740ED">
              <w:t>Direct Sale: 100% on delivery</w:t>
            </w:r>
          </w:p>
        </w:tc>
        <w:tc>
          <w:tcPr>
            <w:tcW w:w="1417" w:type="dxa"/>
            <w:vAlign w:val="center"/>
          </w:tcPr>
          <w:p w14:paraId="4ADDE3B9" w14:textId="77777777" w:rsidR="00187CE6" w:rsidRPr="005740ED" w:rsidRDefault="00187CE6" w:rsidP="00CC38DA">
            <w:pPr>
              <w:pStyle w:val="NoSpacing"/>
            </w:pPr>
            <w:r w:rsidRPr="005740ED">
              <w:t>30 days in advance</w:t>
            </w:r>
          </w:p>
        </w:tc>
        <w:tc>
          <w:tcPr>
            <w:tcW w:w="5504" w:type="dxa"/>
            <w:vAlign w:val="center"/>
          </w:tcPr>
          <w:p w14:paraId="3D760B2C" w14:textId="77777777" w:rsidR="00187CE6" w:rsidRPr="005740ED" w:rsidRDefault="00187CE6" w:rsidP="00CC38DA">
            <w:pPr>
              <w:pStyle w:val="NoSpacing"/>
            </w:pPr>
            <w:r w:rsidRPr="005740ED">
              <w:t>Billing Disputes to be raised within 15 days of invoice submission. No claims raised later would not be accepted</w:t>
            </w:r>
          </w:p>
        </w:tc>
      </w:tr>
      <w:tr w:rsidR="00187CE6" w:rsidRPr="005740ED" w14:paraId="112CDD96" w14:textId="77777777" w:rsidTr="00CC38DA">
        <w:trPr>
          <w:trHeight w:val="592"/>
        </w:trPr>
        <w:tc>
          <w:tcPr>
            <w:tcW w:w="2093" w:type="dxa"/>
            <w:vAlign w:val="center"/>
          </w:tcPr>
          <w:p w14:paraId="6E0180A7" w14:textId="77777777" w:rsidR="00187CE6" w:rsidRPr="005740ED" w:rsidRDefault="00187CE6" w:rsidP="00CC38DA">
            <w:pPr>
              <w:pStyle w:val="NoSpacing"/>
            </w:pPr>
            <w:r w:rsidRPr="005740ED">
              <w:t>Recurring Charge: Quarterly in Advance</w:t>
            </w:r>
          </w:p>
        </w:tc>
        <w:tc>
          <w:tcPr>
            <w:tcW w:w="1417" w:type="dxa"/>
            <w:vAlign w:val="center"/>
          </w:tcPr>
          <w:p w14:paraId="4AB180E0" w14:textId="77777777" w:rsidR="00187CE6" w:rsidRPr="005740ED" w:rsidRDefault="00187CE6" w:rsidP="00CC38DA">
            <w:pPr>
              <w:pStyle w:val="NoSpacing"/>
            </w:pPr>
            <w:r w:rsidRPr="005740ED">
              <w:t>30 days in advance</w:t>
            </w:r>
          </w:p>
        </w:tc>
        <w:tc>
          <w:tcPr>
            <w:tcW w:w="5504" w:type="dxa"/>
            <w:vAlign w:val="center"/>
          </w:tcPr>
          <w:p w14:paraId="16A9F51B" w14:textId="77777777" w:rsidR="00187CE6" w:rsidRPr="005740ED" w:rsidRDefault="00187CE6" w:rsidP="00CC38DA">
            <w:pPr>
              <w:pStyle w:val="NoSpacing"/>
            </w:pPr>
            <w:r w:rsidRPr="005740ED">
              <w:t>Billing Disputes to be raised within 15 days of invoice submission. No claims raised later would not be accepted</w:t>
            </w:r>
          </w:p>
        </w:tc>
      </w:tr>
    </w:tbl>
    <w:p w14:paraId="013D6FA1" w14:textId="77777777" w:rsidR="00187CE6" w:rsidRPr="005740ED" w:rsidRDefault="00187CE6" w:rsidP="00187CE6">
      <w:pPr>
        <w:jc w:val="both"/>
      </w:pPr>
    </w:p>
    <w:p w14:paraId="2CF02671" w14:textId="77777777" w:rsidR="00187CE6" w:rsidRDefault="00187CE6" w:rsidP="00187CE6">
      <w:pPr>
        <w:jc w:val="center"/>
        <w:rPr>
          <w:rFonts w:ascii="Calibri" w:hAnsi="Calibri" w:cs="Calibri"/>
          <w:b/>
          <w:bCs/>
        </w:rPr>
      </w:pPr>
    </w:p>
    <w:p w14:paraId="13FF8450" w14:textId="77777777" w:rsidR="00187CE6" w:rsidRDefault="00187CE6" w:rsidP="00187CE6">
      <w:pPr>
        <w:jc w:val="center"/>
        <w:rPr>
          <w:rFonts w:ascii="Calibri" w:hAnsi="Calibri" w:cs="Calibri"/>
          <w:b/>
          <w:bCs/>
        </w:rPr>
      </w:pPr>
    </w:p>
    <w:p w14:paraId="4C83A613" w14:textId="77777777" w:rsidR="00187CE6" w:rsidRDefault="00187CE6" w:rsidP="00187CE6">
      <w:pPr>
        <w:jc w:val="center"/>
        <w:rPr>
          <w:rFonts w:ascii="Calibri" w:hAnsi="Calibri" w:cs="Calibri"/>
          <w:b/>
          <w:bCs/>
        </w:rPr>
      </w:pPr>
    </w:p>
    <w:p w14:paraId="71870127" w14:textId="77777777" w:rsidR="00187CE6" w:rsidRPr="008A23E2" w:rsidRDefault="00187CE6" w:rsidP="00187CE6">
      <w:pPr>
        <w:jc w:val="center"/>
        <w:rPr>
          <w:rFonts w:ascii="Calibri" w:hAnsi="Calibri" w:cs="Calibri"/>
          <w:b/>
          <w:bCs/>
        </w:rPr>
      </w:pPr>
      <w:r w:rsidRPr="008A23E2">
        <w:rPr>
          <w:rFonts w:ascii="Calibri" w:hAnsi="Calibri" w:cs="Calibri"/>
          <w:b/>
          <w:bCs/>
        </w:rPr>
        <w:t>&lt;&lt;&lt;&lt;&lt;&lt;&lt;&lt;&lt;&lt;&lt;&lt;&lt;&lt;&lt;&lt;&lt;&lt;&lt;&lt;&lt;&lt;&lt; END OF DOCUMENT &gt;&gt;&gt;&gt;&gt;&gt;&gt;&gt;&gt;&gt;&gt;&gt;&gt;&gt;&gt;&gt;&gt;&gt;&gt;&gt;</w:t>
      </w:r>
    </w:p>
    <w:p w14:paraId="63441A05" w14:textId="77777777" w:rsidR="00187CE6" w:rsidRPr="008879E3" w:rsidRDefault="00187CE6" w:rsidP="00187CE6">
      <w:pPr>
        <w:jc w:val="both"/>
        <w:rPr>
          <w:lang w:val="en-US"/>
        </w:rPr>
      </w:pPr>
    </w:p>
    <w:p w14:paraId="4D3F7EFF" w14:textId="77777777" w:rsidR="000418F4" w:rsidRPr="00B54B22" w:rsidRDefault="000418F4" w:rsidP="00665734">
      <w:pPr>
        <w:jc w:val="both"/>
      </w:pPr>
    </w:p>
    <w:sectPr w:rsidR="000418F4" w:rsidRPr="00B54B22" w:rsidSect="00A45D10">
      <w:footerReference w:type="default" r:id="rId13"/>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48839" w14:textId="77777777" w:rsidR="0073148E" w:rsidRDefault="0073148E" w:rsidP="002D520D">
      <w:pPr>
        <w:spacing w:after="0" w:line="240" w:lineRule="auto"/>
      </w:pPr>
      <w:r>
        <w:separator/>
      </w:r>
    </w:p>
  </w:endnote>
  <w:endnote w:type="continuationSeparator" w:id="0">
    <w:p w14:paraId="49495BC9" w14:textId="77777777" w:rsidR="0073148E" w:rsidRDefault="0073148E" w:rsidP="002D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1253853"/>
      <w:docPartObj>
        <w:docPartGallery w:val="Page Numbers (Bottom of Page)"/>
        <w:docPartUnique/>
      </w:docPartObj>
    </w:sdtPr>
    <w:sdtContent>
      <w:sdt>
        <w:sdtPr>
          <w:id w:val="-1769616900"/>
          <w:docPartObj>
            <w:docPartGallery w:val="Page Numbers (Top of Page)"/>
            <w:docPartUnique/>
          </w:docPartObj>
        </w:sdtPr>
        <w:sdtContent>
          <w:p w14:paraId="26D7E258" w14:textId="6403895E" w:rsidR="00C35A5D" w:rsidRDefault="00C35A5D">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93FCF8A" w14:textId="258628CC" w:rsidR="002D520D" w:rsidRPr="00243246" w:rsidRDefault="002D520D">
    <w:pPr>
      <w:pStyle w:val="Foo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CCB95" w14:textId="77777777" w:rsidR="0073148E" w:rsidRDefault="0073148E" w:rsidP="002D520D">
      <w:pPr>
        <w:spacing w:after="0" w:line="240" w:lineRule="auto"/>
      </w:pPr>
      <w:r>
        <w:separator/>
      </w:r>
    </w:p>
  </w:footnote>
  <w:footnote w:type="continuationSeparator" w:id="0">
    <w:p w14:paraId="2C3B860D" w14:textId="77777777" w:rsidR="0073148E" w:rsidRDefault="0073148E" w:rsidP="002D5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7C6"/>
    <w:multiLevelType w:val="hybridMultilevel"/>
    <w:tmpl w:val="D46020A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4B07515"/>
    <w:multiLevelType w:val="multilevel"/>
    <w:tmpl w:val="08F4E2E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62915A7"/>
    <w:multiLevelType w:val="multilevel"/>
    <w:tmpl w:val="9304A50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7E63A6B"/>
    <w:multiLevelType w:val="hybridMultilevel"/>
    <w:tmpl w:val="30AC87D6"/>
    <w:lvl w:ilvl="0" w:tplc="3DB0E84C">
      <w:numFmt w:val="bullet"/>
      <w:pStyle w:val="ListBullet"/>
      <w:lvlText w:val="•"/>
      <w:lvlJc w:val="left"/>
      <w:pPr>
        <w:ind w:left="720" w:hanging="720"/>
      </w:pPr>
      <w:rPr>
        <w:rFonts w:ascii="Calibri" w:eastAsia="Times New Roman"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AD119AC"/>
    <w:multiLevelType w:val="hybridMultilevel"/>
    <w:tmpl w:val="3E06B6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B8A505D"/>
    <w:multiLevelType w:val="hybridMultilevel"/>
    <w:tmpl w:val="07C09344"/>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2A7264"/>
    <w:multiLevelType w:val="hybridMultilevel"/>
    <w:tmpl w:val="734ED11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14B75D96"/>
    <w:multiLevelType w:val="hybridMultilevel"/>
    <w:tmpl w:val="3236BEE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15:restartNumberingAfterBreak="0">
    <w:nsid w:val="19532ACD"/>
    <w:multiLevelType w:val="hybridMultilevel"/>
    <w:tmpl w:val="875C46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15:restartNumberingAfterBreak="0">
    <w:nsid w:val="1C523D52"/>
    <w:multiLevelType w:val="hybridMultilevel"/>
    <w:tmpl w:val="822E868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1E6E1EC3"/>
    <w:multiLevelType w:val="hybridMultilevel"/>
    <w:tmpl w:val="8E5AB56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208845AC"/>
    <w:multiLevelType w:val="hybridMultilevel"/>
    <w:tmpl w:val="23F4B5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208C482D"/>
    <w:multiLevelType w:val="hybridMultilevel"/>
    <w:tmpl w:val="6C206C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219B6892"/>
    <w:multiLevelType w:val="hybridMultilevel"/>
    <w:tmpl w:val="F98E69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15:restartNumberingAfterBreak="0">
    <w:nsid w:val="230A019E"/>
    <w:multiLevelType w:val="hybridMultilevel"/>
    <w:tmpl w:val="6DB2C02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25A868B2"/>
    <w:multiLevelType w:val="hybridMultilevel"/>
    <w:tmpl w:val="AAE6E7F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2639182F"/>
    <w:multiLevelType w:val="hybridMultilevel"/>
    <w:tmpl w:val="FABE14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15:restartNumberingAfterBreak="0">
    <w:nsid w:val="29710304"/>
    <w:multiLevelType w:val="multilevel"/>
    <w:tmpl w:val="D55CE3C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97F1C40"/>
    <w:multiLevelType w:val="hybridMultilevel"/>
    <w:tmpl w:val="EC065B6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2F1C7908"/>
    <w:multiLevelType w:val="hybridMultilevel"/>
    <w:tmpl w:val="F00EE336"/>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0" w15:restartNumberingAfterBreak="0">
    <w:nsid w:val="31985F11"/>
    <w:multiLevelType w:val="hybridMultilevel"/>
    <w:tmpl w:val="B90C933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15:restartNumberingAfterBreak="0">
    <w:nsid w:val="35472003"/>
    <w:multiLevelType w:val="multilevel"/>
    <w:tmpl w:val="7D6ADB7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3CC64710"/>
    <w:multiLevelType w:val="hybridMultilevel"/>
    <w:tmpl w:val="F4A043A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3" w15:restartNumberingAfterBreak="0">
    <w:nsid w:val="3D9D78FD"/>
    <w:multiLevelType w:val="hybridMultilevel"/>
    <w:tmpl w:val="A9AE15B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4" w15:restartNumberingAfterBreak="0">
    <w:nsid w:val="41E37124"/>
    <w:multiLevelType w:val="hybridMultilevel"/>
    <w:tmpl w:val="47EA5E1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3BE0065"/>
    <w:multiLevelType w:val="hybridMultilevel"/>
    <w:tmpl w:val="B17C67FA"/>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6" w15:restartNumberingAfterBreak="0">
    <w:nsid w:val="43C3494E"/>
    <w:multiLevelType w:val="hybridMultilevel"/>
    <w:tmpl w:val="0512E0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15:restartNumberingAfterBreak="0">
    <w:nsid w:val="46A57C56"/>
    <w:multiLevelType w:val="hybridMultilevel"/>
    <w:tmpl w:val="6FD6D0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48BF00D5"/>
    <w:multiLevelType w:val="hybridMultilevel"/>
    <w:tmpl w:val="423082EE"/>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F813EF"/>
    <w:multiLevelType w:val="multilevel"/>
    <w:tmpl w:val="C34CDF2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4A235A55"/>
    <w:multiLevelType w:val="hybridMultilevel"/>
    <w:tmpl w:val="865CF08C"/>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4FAA724C"/>
    <w:multiLevelType w:val="hybridMultilevel"/>
    <w:tmpl w:val="97449DCA"/>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6716F91"/>
    <w:multiLevelType w:val="hybridMultilevel"/>
    <w:tmpl w:val="E24653F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73436E3"/>
    <w:multiLevelType w:val="hybridMultilevel"/>
    <w:tmpl w:val="E27A050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15:restartNumberingAfterBreak="0">
    <w:nsid w:val="59321A01"/>
    <w:multiLevelType w:val="hybridMultilevel"/>
    <w:tmpl w:val="66E611A6"/>
    <w:lvl w:ilvl="0" w:tplc="40090001">
      <w:start w:val="1"/>
      <w:numFmt w:val="bullet"/>
      <w:lvlText w:val=""/>
      <w:lvlJc w:val="left"/>
      <w:pPr>
        <w:ind w:left="360" w:hanging="360"/>
      </w:pPr>
      <w:rPr>
        <w:rFonts w:ascii="Symbol" w:hAnsi="Symbol" w:hint="default"/>
      </w:rPr>
    </w:lvl>
    <w:lvl w:ilvl="1" w:tplc="504E3336">
      <w:numFmt w:val="bullet"/>
      <w:lvlText w:val="•"/>
      <w:lvlJc w:val="left"/>
      <w:pPr>
        <w:ind w:left="1440" w:hanging="720"/>
      </w:pPr>
      <w:rPr>
        <w:rFonts w:ascii="Aptos" w:eastAsiaTheme="minorHAnsi" w:hAnsi="Aptos" w:cstheme="minorBidi"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15:restartNumberingAfterBreak="0">
    <w:nsid w:val="5E262103"/>
    <w:multiLevelType w:val="hybridMultilevel"/>
    <w:tmpl w:val="329E331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15:restartNumberingAfterBreak="0">
    <w:nsid w:val="65787720"/>
    <w:multiLevelType w:val="hybridMultilevel"/>
    <w:tmpl w:val="B5122C9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7" w15:restartNumberingAfterBreak="0">
    <w:nsid w:val="69CE4E57"/>
    <w:multiLevelType w:val="multilevel"/>
    <w:tmpl w:val="547808A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6B026F5A"/>
    <w:multiLevelType w:val="hybridMultilevel"/>
    <w:tmpl w:val="46269C2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 w15:restartNumberingAfterBreak="0">
    <w:nsid w:val="6BEA3E50"/>
    <w:multiLevelType w:val="hybridMultilevel"/>
    <w:tmpl w:val="9F6C7C8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15:restartNumberingAfterBreak="0">
    <w:nsid w:val="6D1E612E"/>
    <w:multiLevelType w:val="hybridMultilevel"/>
    <w:tmpl w:val="DA1C234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15:restartNumberingAfterBreak="0">
    <w:nsid w:val="6D367FD7"/>
    <w:multiLevelType w:val="multilevel"/>
    <w:tmpl w:val="85348D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6FB36F14"/>
    <w:multiLevelType w:val="hybridMultilevel"/>
    <w:tmpl w:val="85D0038A"/>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01347F0"/>
    <w:multiLevelType w:val="hybridMultilevel"/>
    <w:tmpl w:val="F0A448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4" w15:restartNumberingAfterBreak="0">
    <w:nsid w:val="70F11BDB"/>
    <w:multiLevelType w:val="hybridMultilevel"/>
    <w:tmpl w:val="E0B4EF4E"/>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8BD41B5"/>
    <w:multiLevelType w:val="hybridMultilevel"/>
    <w:tmpl w:val="DEC82A4E"/>
    <w:lvl w:ilvl="0" w:tplc="40090001">
      <w:start w:val="1"/>
      <w:numFmt w:val="bullet"/>
      <w:pStyle w:val="TableText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6" w15:restartNumberingAfterBreak="0">
    <w:nsid w:val="78E23595"/>
    <w:multiLevelType w:val="hybridMultilevel"/>
    <w:tmpl w:val="A7E4885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7" w15:restartNumberingAfterBreak="0">
    <w:nsid w:val="7CFE6885"/>
    <w:multiLevelType w:val="hybridMultilevel"/>
    <w:tmpl w:val="E7C6534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E67172C"/>
    <w:multiLevelType w:val="hybridMultilevel"/>
    <w:tmpl w:val="32B0F6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402144967">
    <w:abstractNumId w:val="11"/>
  </w:num>
  <w:num w:numId="2" w16cid:durableId="154105240">
    <w:abstractNumId w:val="7"/>
  </w:num>
  <w:num w:numId="3" w16cid:durableId="1584679250">
    <w:abstractNumId w:val="3"/>
  </w:num>
  <w:num w:numId="4" w16cid:durableId="2047093871">
    <w:abstractNumId w:val="34"/>
  </w:num>
  <w:num w:numId="5" w16cid:durableId="149101972">
    <w:abstractNumId w:val="38"/>
  </w:num>
  <w:num w:numId="6" w16cid:durableId="243416413">
    <w:abstractNumId w:val="39"/>
  </w:num>
  <w:num w:numId="7" w16cid:durableId="444734888">
    <w:abstractNumId w:val="46"/>
  </w:num>
  <w:num w:numId="8" w16cid:durableId="101152829">
    <w:abstractNumId w:val="21"/>
  </w:num>
  <w:num w:numId="9" w16cid:durableId="2105884065">
    <w:abstractNumId w:val="1"/>
  </w:num>
  <w:num w:numId="10" w16cid:durableId="572273426">
    <w:abstractNumId w:val="29"/>
  </w:num>
  <w:num w:numId="11" w16cid:durableId="335310437">
    <w:abstractNumId w:val="2"/>
  </w:num>
  <w:num w:numId="12" w16cid:durableId="1328941141">
    <w:abstractNumId w:val="37"/>
  </w:num>
  <w:num w:numId="13" w16cid:durableId="888690919">
    <w:abstractNumId w:val="41"/>
  </w:num>
  <w:num w:numId="14" w16cid:durableId="41948740">
    <w:abstractNumId w:val="17"/>
  </w:num>
  <w:num w:numId="15" w16cid:durableId="317347639">
    <w:abstractNumId w:val="14"/>
  </w:num>
  <w:num w:numId="16" w16cid:durableId="631331901">
    <w:abstractNumId w:val="36"/>
  </w:num>
  <w:num w:numId="17" w16cid:durableId="1109273613">
    <w:abstractNumId w:val="9"/>
  </w:num>
  <w:num w:numId="18" w16cid:durableId="1324092308">
    <w:abstractNumId w:val="44"/>
  </w:num>
  <w:num w:numId="19" w16cid:durableId="802426125">
    <w:abstractNumId w:val="45"/>
  </w:num>
  <w:num w:numId="20" w16cid:durableId="1585527438">
    <w:abstractNumId w:val="4"/>
  </w:num>
  <w:num w:numId="21" w16cid:durableId="2068801539">
    <w:abstractNumId w:val="47"/>
  </w:num>
  <w:num w:numId="22" w16cid:durableId="1342051897">
    <w:abstractNumId w:val="25"/>
  </w:num>
  <w:num w:numId="23" w16cid:durableId="1977837907">
    <w:abstractNumId w:val="33"/>
  </w:num>
  <w:num w:numId="24" w16cid:durableId="1314020459">
    <w:abstractNumId w:val="27"/>
  </w:num>
  <w:num w:numId="25" w16cid:durableId="1436091858">
    <w:abstractNumId w:val="5"/>
  </w:num>
  <w:num w:numId="26" w16cid:durableId="671182660">
    <w:abstractNumId w:val="31"/>
  </w:num>
  <w:num w:numId="27" w16cid:durableId="686059060">
    <w:abstractNumId w:val="28"/>
  </w:num>
  <w:num w:numId="28" w16cid:durableId="1965764815">
    <w:abstractNumId w:val="19"/>
  </w:num>
  <w:num w:numId="29" w16cid:durableId="817185577">
    <w:abstractNumId w:val="42"/>
  </w:num>
  <w:num w:numId="30" w16cid:durableId="1577933178">
    <w:abstractNumId w:val="32"/>
  </w:num>
  <w:num w:numId="31" w16cid:durableId="818305410">
    <w:abstractNumId w:val="24"/>
  </w:num>
  <w:num w:numId="32" w16cid:durableId="618681166">
    <w:abstractNumId w:val="18"/>
  </w:num>
  <w:num w:numId="33" w16cid:durableId="263466724">
    <w:abstractNumId w:val="12"/>
  </w:num>
  <w:num w:numId="34" w16cid:durableId="1589926171">
    <w:abstractNumId w:val="8"/>
  </w:num>
  <w:num w:numId="35" w16cid:durableId="1736510014">
    <w:abstractNumId w:val="16"/>
  </w:num>
  <w:num w:numId="36" w16cid:durableId="1311522292">
    <w:abstractNumId w:val="40"/>
  </w:num>
  <w:num w:numId="37" w16cid:durableId="1582132491">
    <w:abstractNumId w:val="0"/>
  </w:num>
  <w:num w:numId="38" w16cid:durableId="460154929">
    <w:abstractNumId w:val="48"/>
  </w:num>
  <w:num w:numId="39" w16cid:durableId="1249072750">
    <w:abstractNumId w:val="6"/>
  </w:num>
  <w:num w:numId="40" w16cid:durableId="1210528192">
    <w:abstractNumId w:val="30"/>
  </w:num>
  <w:num w:numId="41" w16cid:durableId="1181777078">
    <w:abstractNumId w:val="13"/>
  </w:num>
  <w:num w:numId="42" w16cid:durableId="1947468060">
    <w:abstractNumId w:val="23"/>
  </w:num>
  <w:num w:numId="43" w16cid:durableId="416095325">
    <w:abstractNumId w:val="35"/>
  </w:num>
  <w:num w:numId="44" w16cid:durableId="1474718347">
    <w:abstractNumId w:val="15"/>
  </w:num>
  <w:num w:numId="45" w16cid:durableId="1460997186">
    <w:abstractNumId w:val="43"/>
  </w:num>
  <w:num w:numId="46" w16cid:durableId="226459341">
    <w:abstractNumId w:val="26"/>
  </w:num>
  <w:num w:numId="47" w16cid:durableId="960115138">
    <w:abstractNumId w:val="10"/>
  </w:num>
  <w:num w:numId="48" w16cid:durableId="1973755420">
    <w:abstractNumId w:val="22"/>
  </w:num>
  <w:num w:numId="49" w16cid:durableId="2112967392">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D10"/>
    <w:rsid w:val="00007E3B"/>
    <w:rsid w:val="000418F4"/>
    <w:rsid w:val="00054D24"/>
    <w:rsid w:val="00106D28"/>
    <w:rsid w:val="00133866"/>
    <w:rsid w:val="00151C35"/>
    <w:rsid w:val="0015276A"/>
    <w:rsid w:val="00161467"/>
    <w:rsid w:val="001860C3"/>
    <w:rsid w:val="001877E8"/>
    <w:rsid w:val="00187CE6"/>
    <w:rsid w:val="001B3CB7"/>
    <w:rsid w:val="001C6041"/>
    <w:rsid w:val="001C61FC"/>
    <w:rsid w:val="001C7DB5"/>
    <w:rsid w:val="001E4682"/>
    <w:rsid w:val="00211C16"/>
    <w:rsid w:val="002318E7"/>
    <w:rsid w:val="00233EFF"/>
    <w:rsid w:val="00243246"/>
    <w:rsid w:val="00296D81"/>
    <w:rsid w:val="002B0A77"/>
    <w:rsid w:val="002B5F2A"/>
    <w:rsid w:val="002C7E42"/>
    <w:rsid w:val="002D520D"/>
    <w:rsid w:val="002E001D"/>
    <w:rsid w:val="002E1671"/>
    <w:rsid w:val="00305610"/>
    <w:rsid w:val="003119D1"/>
    <w:rsid w:val="00326EE8"/>
    <w:rsid w:val="003548B3"/>
    <w:rsid w:val="00361DD4"/>
    <w:rsid w:val="003767ED"/>
    <w:rsid w:val="003A2A7E"/>
    <w:rsid w:val="00401CF9"/>
    <w:rsid w:val="0040315C"/>
    <w:rsid w:val="0045670E"/>
    <w:rsid w:val="00494497"/>
    <w:rsid w:val="004E1266"/>
    <w:rsid w:val="004E33DD"/>
    <w:rsid w:val="004E7646"/>
    <w:rsid w:val="004F457A"/>
    <w:rsid w:val="0050261A"/>
    <w:rsid w:val="00504E61"/>
    <w:rsid w:val="0058541D"/>
    <w:rsid w:val="005A6E0A"/>
    <w:rsid w:val="005D0B5B"/>
    <w:rsid w:val="006107B9"/>
    <w:rsid w:val="00665734"/>
    <w:rsid w:val="00686FA9"/>
    <w:rsid w:val="006A6068"/>
    <w:rsid w:val="006B096A"/>
    <w:rsid w:val="006B0CA6"/>
    <w:rsid w:val="007103DC"/>
    <w:rsid w:val="00711715"/>
    <w:rsid w:val="007227D0"/>
    <w:rsid w:val="0073148E"/>
    <w:rsid w:val="007543FB"/>
    <w:rsid w:val="00760C0A"/>
    <w:rsid w:val="007A3938"/>
    <w:rsid w:val="007B4C45"/>
    <w:rsid w:val="00803155"/>
    <w:rsid w:val="00853F79"/>
    <w:rsid w:val="00855C1B"/>
    <w:rsid w:val="00873423"/>
    <w:rsid w:val="008762A7"/>
    <w:rsid w:val="0089380D"/>
    <w:rsid w:val="008A4F02"/>
    <w:rsid w:val="008E1CD0"/>
    <w:rsid w:val="008F3388"/>
    <w:rsid w:val="008F5BE6"/>
    <w:rsid w:val="009073CE"/>
    <w:rsid w:val="009527FF"/>
    <w:rsid w:val="00955F03"/>
    <w:rsid w:val="0095773C"/>
    <w:rsid w:val="00966617"/>
    <w:rsid w:val="00971D4B"/>
    <w:rsid w:val="00984868"/>
    <w:rsid w:val="009B1953"/>
    <w:rsid w:val="009F0EF7"/>
    <w:rsid w:val="00A45D10"/>
    <w:rsid w:val="00A550D5"/>
    <w:rsid w:val="00A57B31"/>
    <w:rsid w:val="00A6490F"/>
    <w:rsid w:val="00A82F56"/>
    <w:rsid w:val="00AE3638"/>
    <w:rsid w:val="00B07B7C"/>
    <w:rsid w:val="00B208D6"/>
    <w:rsid w:val="00B22D38"/>
    <w:rsid w:val="00B50B42"/>
    <w:rsid w:val="00B54B22"/>
    <w:rsid w:val="00B86E05"/>
    <w:rsid w:val="00BA541B"/>
    <w:rsid w:val="00BC387B"/>
    <w:rsid w:val="00C04623"/>
    <w:rsid w:val="00C21367"/>
    <w:rsid w:val="00C35A5D"/>
    <w:rsid w:val="00C4673C"/>
    <w:rsid w:val="00C5101A"/>
    <w:rsid w:val="00CB017F"/>
    <w:rsid w:val="00CE3B5F"/>
    <w:rsid w:val="00D246A6"/>
    <w:rsid w:val="00D443B8"/>
    <w:rsid w:val="00D46FCF"/>
    <w:rsid w:val="00D4791A"/>
    <w:rsid w:val="00D52E5A"/>
    <w:rsid w:val="00D975D7"/>
    <w:rsid w:val="00DF0E05"/>
    <w:rsid w:val="00E12759"/>
    <w:rsid w:val="00E229EF"/>
    <w:rsid w:val="00E51152"/>
    <w:rsid w:val="00E5284D"/>
    <w:rsid w:val="00ED1CC5"/>
    <w:rsid w:val="00EE3674"/>
    <w:rsid w:val="00F32D42"/>
    <w:rsid w:val="00F86804"/>
    <w:rsid w:val="00F90F32"/>
    <w:rsid w:val="00FB4301"/>
    <w:rsid w:val="00FD27CD"/>
    <w:rsid w:val="00FE7766"/>
    <w:rsid w:val="00FF24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333CB"/>
  <w15:chartTrackingRefBased/>
  <w15:docId w15:val="{AA666A42-11E4-4DFD-B93E-CA9D684C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H11,Part,h1,PIM 1,1,Header 1,II+,I,PA Chapter,Contents Heading,Paragraph Header 1,Page Title,Main heading,Heading 10,Header1,level 1,Level 1 Head,App1,tchead,H12,H111,H13,H112,Head,123,Heading 1.1.H1,Module Sub,section break,Module Name,H14"/>
    <w:basedOn w:val="Normal"/>
    <w:next w:val="Normal"/>
    <w:link w:val="Heading1Char"/>
    <w:uiPriority w:val="9"/>
    <w:qFormat/>
    <w:rsid w:val="00A45D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2,H21,2,h2 main heading,Subhead A,w,h2,Table2,PIM2,Heading 2 Hidden,A,A.B.C.,Header 2,l2,Prophead 2,body,h2.H2,2m,Level 2 Head,Livello 2,heading 2,Sub-heading Char,sl2 Char,Main Heading Char,Module Subheading Char,Chapter Title Char,sl2,H2 Ch"/>
    <w:basedOn w:val="Normal"/>
    <w:next w:val="Normal"/>
    <w:link w:val="Heading2Char"/>
    <w:uiPriority w:val="9"/>
    <w:unhideWhenUsed/>
    <w:qFormat/>
    <w:rsid w:val="00A45D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3,H31,3,h3 sub heading,Sections,31,Heading 31,h3,Section,level_3,PIM 3,sub-sub,Heading 32,Heading 33,Heading 34,Heading 35,Heading 36,Minor,Prophead 3,Project 3,Proposa,HHHeading,subhead,1.,heading 3 + Indent: Left 0.25 in,Livello 3,Paragraph"/>
    <w:basedOn w:val="Normal"/>
    <w:next w:val="Normal"/>
    <w:link w:val="Heading3Char"/>
    <w:uiPriority w:val="9"/>
    <w:unhideWhenUsed/>
    <w:qFormat/>
    <w:rsid w:val="00A45D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h4,Map Title,PIM 4,4,a.,Sub-paragraph,4heading,Heading3.5,Use Case Subheading,Heading 4a,BFs,Scnr,Subhead C,Sub-paragraph1,h41,41,Sub-paragraph2,h42,42,Sub-paragraph3,h43,43,Sub-paragraph4,h44,44,Sub-paragraph5,h45,45,Sub-paragraph11,h411,411"/>
    <w:basedOn w:val="Normal"/>
    <w:next w:val="Normal"/>
    <w:link w:val="Heading4Char"/>
    <w:uiPriority w:val="9"/>
    <w:unhideWhenUsed/>
    <w:qFormat/>
    <w:rsid w:val="00A45D10"/>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H5,H51,Appendix A  Heading 5,5,Block Label,Bullet point,GE Heading Level 5,L5,H5-Heading 5,h5,sub-sub- sub-sub para,Sub4Para,Heading 5 -,Level 3 - i,1cm Indent,51,Heading 5 -1,Level 3 - i1,1cm Indent1,H52,52,Heading 5 -2,Level 3 - i2,H53,53,sb"/>
    <w:basedOn w:val="Normal"/>
    <w:next w:val="Normal"/>
    <w:link w:val="Heading5Char"/>
    <w:uiPriority w:val="9"/>
    <w:unhideWhenUsed/>
    <w:qFormat/>
    <w:rsid w:val="00A45D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5D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5D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5D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5D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1 Char,Part Char,h1 Char,PIM 1 Char,1 Char,Header 1 Char,II+ Char,I Char,PA Chapter Char,Contents Heading Char,Paragraph Header 1 Char,Page Title Char,Main heading Char,Heading 10 Char,Header1 Char,level 1 Char,Level 1 Head Char"/>
    <w:basedOn w:val="DefaultParagraphFont"/>
    <w:link w:val="Heading1"/>
    <w:uiPriority w:val="9"/>
    <w:rsid w:val="00A45D1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2 Char,H21 Char,2 Char,h2 main heading Char,Subhead A Char,w Char,h2 Char,Table2 Char,PIM2 Char,Heading 2 Hidden Char,A Char,A.B.C. Char,Header 2 Char,l2 Char,Prophead 2 Char,body Char,h2.H2 Char,2m Char,Level 2 Head Char,Livello 2 Char"/>
    <w:basedOn w:val="DefaultParagraphFont"/>
    <w:link w:val="Heading2"/>
    <w:uiPriority w:val="9"/>
    <w:rsid w:val="00A45D10"/>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3 Char,H31 Char,3 Char,h3 sub heading Char,Sections Char,31 Char,Heading 31 Char,h3 Char,Section Char,level_3 Char,PIM 3 Char,sub-sub Char,Heading 32 Char,Heading 33 Char,Heading 34 Char,Heading 35 Char,Heading 36 Char,Minor Char,1. Char"/>
    <w:basedOn w:val="DefaultParagraphFont"/>
    <w:link w:val="Heading3"/>
    <w:uiPriority w:val="9"/>
    <w:rsid w:val="00A45D10"/>
    <w:rPr>
      <w:rFonts w:eastAsiaTheme="majorEastAsia" w:cstheme="majorBidi"/>
      <w:color w:val="0F4761" w:themeColor="accent1" w:themeShade="BF"/>
      <w:sz w:val="28"/>
      <w:szCs w:val="28"/>
    </w:rPr>
  </w:style>
  <w:style w:type="character" w:customStyle="1" w:styleId="Heading4Char">
    <w:name w:val="Heading 4 Char"/>
    <w:aliases w:val="h4 Char,Map Title Char,PIM 4 Char,4 Char,a. Char,Sub-paragraph Char,4heading Char,Heading3.5 Char,Use Case Subheading Char,Heading 4a Char,BFs Char,Scnr Char,Subhead C Char,Sub-paragraph1 Char,h41 Char,41 Char,Sub-paragraph2 Char,h42 Char"/>
    <w:basedOn w:val="DefaultParagraphFont"/>
    <w:link w:val="Heading4"/>
    <w:uiPriority w:val="9"/>
    <w:semiHidden/>
    <w:rsid w:val="00A45D10"/>
    <w:rPr>
      <w:rFonts w:eastAsiaTheme="majorEastAsia" w:cstheme="majorBidi"/>
      <w:i/>
      <w:iCs/>
      <w:color w:val="0F4761" w:themeColor="accent1" w:themeShade="BF"/>
    </w:rPr>
  </w:style>
  <w:style w:type="character" w:customStyle="1" w:styleId="Heading5Char">
    <w:name w:val="Heading 5 Char"/>
    <w:aliases w:val="H5 Char,H51 Char,Appendix A  Heading 5 Char,5 Char,Block Label Char,Bullet point Char,GE Heading Level 5 Char,L5 Char,H5-Heading 5 Char,h5 Char,sub-sub- sub-sub para Char,Sub4Para Char,Heading 5 - Char,Level 3 - i Char,1cm Indent Char"/>
    <w:basedOn w:val="DefaultParagraphFont"/>
    <w:link w:val="Heading5"/>
    <w:uiPriority w:val="9"/>
    <w:semiHidden/>
    <w:rsid w:val="00A45D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5D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5D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5D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5D10"/>
    <w:rPr>
      <w:rFonts w:eastAsiaTheme="majorEastAsia" w:cstheme="majorBidi"/>
      <w:color w:val="272727" w:themeColor="text1" w:themeTint="D8"/>
    </w:rPr>
  </w:style>
  <w:style w:type="paragraph" w:styleId="Title">
    <w:name w:val="Title"/>
    <w:basedOn w:val="Normal"/>
    <w:next w:val="Normal"/>
    <w:link w:val="TitleChar"/>
    <w:uiPriority w:val="10"/>
    <w:qFormat/>
    <w:rsid w:val="00A45D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5D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5D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5D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5D10"/>
    <w:pPr>
      <w:spacing w:before="160"/>
      <w:jc w:val="center"/>
    </w:pPr>
    <w:rPr>
      <w:i/>
      <w:iCs/>
      <w:color w:val="404040" w:themeColor="text1" w:themeTint="BF"/>
    </w:rPr>
  </w:style>
  <w:style w:type="character" w:customStyle="1" w:styleId="QuoteChar">
    <w:name w:val="Quote Char"/>
    <w:basedOn w:val="DefaultParagraphFont"/>
    <w:link w:val="Quote"/>
    <w:uiPriority w:val="29"/>
    <w:rsid w:val="00A45D10"/>
    <w:rPr>
      <w:i/>
      <w:iCs/>
      <w:color w:val="404040" w:themeColor="text1" w:themeTint="BF"/>
    </w:rPr>
  </w:style>
  <w:style w:type="paragraph" w:styleId="ListParagraph">
    <w:name w:val="List Paragraph"/>
    <w:basedOn w:val="Normal"/>
    <w:link w:val="ListParagraphChar"/>
    <w:uiPriority w:val="34"/>
    <w:qFormat/>
    <w:rsid w:val="00A45D10"/>
    <w:pPr>
      <w:ind w:left="720"/>
      <w:contextualSpacing/>
    </w:pPr>
  </w:style>
  <w:style w:type="character" w:styleId="IntenseEmphasis">
    <w:name w:val="Intense Emphasis"/>
    <w:basedOn w:val="DefaultParagraphFont"/>
    <w:uiPriority w:val="21"/>
    <w:qFormat/>
    <w:rsid w:val="00A45D10"/>
    <w:rPr>
      <w:i/>
      <w:iCs/>
      <w:color w:val="0F4761" w:themeColor="accent1" w:themeShade="BF"/>
    </w:rPr>
  </w:style>
  <w:style w:type="paragraph" w:styleId="IntenseQuote">
    <w:name w:val="Intense Quote"/>
    <w:basedOn w:val="Normal"/>
    <w:next w:val="Normal"/>
    <w:link w:val="IntenseQuoteChar"/>
    <w:uiPriority w:val="30"/>
    <w:qFormat/>
    <w:rsid w:val="00A45D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5D10"/>
    <w:rPr>
      <w:i/>
      <w:iCs/>
      <w:color w:val="0F4761" w:themeColor="accent1" w:themeShade="BF"/>
    </w:rPr>
  </w:style>
  <w:style w:type="character" w:styleId="IntenseReference">
    <w:name w:val="Intense Reference"/>
    <w:basedOn w:val="DefaultParagraphFont"/>
    <w:uiPriority w:val="32"/>
    <w:qFormat/>
    <w:rsid w:val="00A45D10"/>
    <w:rPr>
      <w:b/>
      <w:bCs/>
      <w:smallCaps/>
      <w:color w:val="0F4761" w:themeColor="accent1" w:themeShade="BF"/>
      <w:spacing w:val="5"/>
    </w:rPr>
  </w:style>
  <w:style w:type="paragraph" w:styleId="NoSpacing">
    <w:name w:val="No Spacing"/>
    <w:link w:val="NoSpacingChar"/>
    <w:uiPriority w:val="1"/>
    <w:qFormat/>
    <w:rsid w:val="00A45D10"/>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A45D1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A45D10"/>
    <w:pPr>
      <w:spacing w:before="240" w:after="0" w:line="259" w:lineRule="auto"/>
      <w:outlineLvl w:val="9"/>
    </w:pPr>
    <w:rPr>
      <w:kern w:val="0"/>
      <w:sz w:val="32"/>
      <w:szCs w:val="32"/>
      <w:lang w:val="en-US"/>
      <w14:ligatures w14:val="none"/>
    </w:rPr>
  </w:style>
  <w:style w:type="table" w:styleId="TableGrid">
    <w:name w:val="Table Grid"/>
    <w:basedOn w:val="TableNormal"/>
    <w:uiPriority w:val="39"/>
    <w:rsid w:val="00A45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52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20D"/>
  </w:style>
  <w:style w:type="paragraph" w:styleId="Footer">
    <w:name w:val="footer"/>
    <w:basedOn w:val="Normal"/>
    <w:link w:val="FooterChar"/>
    <w:uiPriority w:val="99"/>
    <w:unhideWhenUsed/>
    <w:rsid w:val="002D52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20D"/>
  </w:style>
  <w:style w:type="table" w:styleId="GridTable4-Accent1">
    <w:name w:val="Grid Table 4 Accent 1"/>
    <w:basedOn w:val="TableNormal"/>
    <w:uiPriority w:val="49"/>
    <w:rsid w:val="006B096A"/>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ListBullet">
    <w:name w:val="List Bullet"/>
    <w:basedOn w:val="Normal"/>
    <w:rsid w:val="006B096A"/>
    <w:pPr>
      <w:numPr>
        <w:numId w:val="3"/>
      </w:numPr>
      <w:spacing w:after="0" w:line="240" w:lineRule="auto"/>
    </w:pPr>
    <w:rPr>
      <w:rFonts w:ascii="Times New Roman" w:eastAsia="MS Mincho" w:hAnsi="Times New Roman" w:cs="Times New Roman"/>
      <w:kern w:val="0"/>
      <w:lang w:val="en-US" w:eastAsia="ja-JP" w:bidi="he-IL"/>
      <w14:ligatures w14:val="none"/>
    </w:rPr>
  </w:style>
  <w:style w:type="table" w:styleId="GridTable4">
    <w:name w:val="Grid Table 4"/>
    <w:basedOn w:val="TableNormal"/>
    <w:uiPriority w:val="49"/>
    <w:rsid w:val="004E33D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1">
    <w:name w:val="toc 1"/>
    <w:basedOn w:val="Normal"/>
    <w:next w:val="Normal"/>
    <w:autoRedefine/>
    <w:uiPriority w:val="39"/>
    <w:unhideWhenUsed/>
    <w:rsid w:val="00494497"/>
    <w:pPr>
      <w:tabs>
        <w:tab w:val="right" w:leader="dot" w:pos="9016"/>
      </w:tabs>
      <w:spacing w:after="100"/>
    </w:pPr>
    <w:rPr>
      <w:b/>
      <w:bCs/>
      <w:noProof/>
      <w:sz w:val="28"/>
      <w:szCs w:val="28"/>
      <w:lang w:val="en-US"/>
    </w:rPr>
  </w:style>
  <w:style w:type="paragraph" w:styleId="TOC2">
    <w:name w:val="toc 2"/>
    <w:basedOn w:val="Normal"/>
    <w:next w:val="Normal"/>
    <w:autoRedefine/>
    <w:uiPriority w:val="39"/>
    <w:unhideWhenUsed/>
    <w:rsid w:val="00C04623"/>
    <w:pPr>
      <w:spacing w:after="100"/>
      <w:ind w:left="240"/>
    </w:pPr>
  </w:style>
  <w:style w:type="character" w:styleId="Hyperlink">
    <w:name w:val="Hyperlink"/>
    <w:basedOn w:val="DefaultParagraphFont"/>
    <w:uiPriority w:val="99"/>
    <w:unhideWhenUsed/>
    <w:rsid w:val="00C04623"/>
    <w:rPr>
      <w:color w:val="467886" w:themeColor="hyperlink"/>
      <w:u w:val="single"/>
    </w:rPr>
  </w:style>
  <w:style w:type="paragraph" w:styleId="TOC3">
    <w:name w:val="toc 3"/>
    <w:basedOn w:val="Normal"/>
    <w:next w:val="Normal"/>
    <w:autoRedefine/>
    <w:uiPriority w:val="39"/>
    <w:unhideWhenUsed/>
    <w:rsid w:val="00F86804"/>
    <w:pPr>
      <w:spacing w:after="100"/>
      <w:ind w:left="480"/>
    </w:pPr>
  </w:style>
  <w:style w:type="paragraph" w:styleId="NormalWeb">
    <w:name w:val="Normal (Web)"/>
    <w:basedOn w:val="Normal"/>
    <w:uiPriority w:val="99"/>
    <w:unhideWhenUsed/>
    <w:rsid w:val="008F5BE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TableTextBullet">
    <w:name w:val="Table Text Bullet"/>
    <w:basedOn w:val="Normal"/>
    <w:rsid w:val="00984868"/>
    <w:pPr>
      <w:numPr>
        <w:numId w:val="19"/>
      </w:numPr>
      <w:spacing w:before="60" w:after="60" w:line="240" w:lineRule="auto"/>
    </w:pPr>
    <w:rPr>
      <w:rFonts w:ascii="Arial" w:eastAsia="Times New Roman" w:hAnsi="Arial" w:cs="Times New Roman"/>
      <w:kern w:val="0"/>
      <w:sz w:val="19"/>
      <w:szCs w:val="19"/>
      <w:lang w:val="en-US" w:eastAsia="en-GB"/>
      <w14:ligatures w14:val="none"/>
    </w:rPr>
  </w:style>
  <w:style w:type="character" w:customStyle="1" w:styleId="ListParagraphChar">
    <w:name w:val="List Paragraph Char"/>
    <w:link w:val="ListParagraph"/>
    <w:uiPriority w:val="34"/>
    <w:locked/>
    <w:rsid w:val="00C51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sifycorp.com"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22" ma:contentTypeDescription="Create a new document." ma:contentTypeScope="" ma:versionID="4665f7074d3c2e7f3e14808e8efd724f">
  <xsd:schema xmlns:xsd="http://www.w3.org/2001/XMLSchema" xmlns:xs="http://www.w3.org/2001/XMLSchema" xmlns:p="http://schemas.microsoft.com/office/2006/metadata/properties" xmlns:ns2="a9737608-6411-43df-b6f7-623960834065" xmlns:ns3="f88915e0-1670-401d-a4a3-4cd49bc9dada" xmlns:ns4="a34cfb6f-27f8-4094-9ca9-c60d4da75307" xmlns:ns6="19fbf001-7c56-4287-9c67-21e757b4767a" targetNamespace="http://schemas.microsoft.com/office/2006/metadata/properties" ma:root="true" ma:fieldsID="ef1e91a6579072d4d485de2e0badc096" ns2:_="" ns3:_="" ns4:_="" ns6:_="">
    <xsd:import namespace="a9737608-6411-43df-b6f7-623960834065"/>
    <xsd:import namespace="f88915e0-1670-401d-a4a3-4cd49bc9dada"/>
    <xsd:import namespace="a34cfb6f-27f8-4094-9ca9-c60d4da75307"/>
    <xsd:import namespace="19fbf001-7c56-4287-9c67-21e757b4767a"/>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6: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225ff6-d8db-4da8-8d9c-1f925f835688"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001-7c56-4287-9c67-21e757b4767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6879f881-150c-4e5b-a230-653b5cc4ab9b}" ma:internalName="TaxCatchAll" ma:showField="CatchAllData" ma:web="f88915e0-1670-401d-a4a3-4cd49bc9d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5225ff6-d8db-4da8-8d9c-1f925f8356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9737608-6411-43df-b6f7-623960834065">
      <Terms xmlns="http://schemas.microsoft.com/office/infopath/2007/PartnerControls"/>
    </lcf76f155ced4ddcb4097134ff3c332f>
    <TaxCatchAll xmlns="19fbf001-7c56-4287-9c67-21e757b4767a" xsi:nil="true"/>
    <Produce_x0020_Name_x003a_ xmlns="a9737608-6411-43df-b6f7-623960834065">Managed NOC</Produce_x0020_Name_x003a_>
    <Key_x0020_Words_x003a_ xmlns="a9737608-6411-43df-b6f7-623960834065">Managed NOC</Key_x0020_Words_x003a_>
    <Notes_x003a_ xmlns="a9737608-6411-43df-b6f7-623960834065">Managed NOC</Notes_x003a_>
    <Document_x0020_Category xmlns="a9737608-6411-43df-b6f7-623960834065">Internal: Sales Guide</Document_x0020_Category>
  </documentManagement>
</p:properties>
</file>

<file path=customXml/itemProps1.xml><?xml version="1.0" encoding="utf-8"?>
<ds:datastoreItem xmlns:ds="http://schemas.openxmlformats.org/officeDocument/2006/customXml" ds:itemID="{2F7F527B-516D-403F-A5B8-34876022B3AB}">
  <ds:schemaRefs>
    <ds:schemaRef ds:uri="http://schemas.openxmlformats.org/officeDocument/2006/bibliography"/>
  </ds:schemaRefs>
</ds:datastoreItem>
</file>

<file path=customXml/itemProps2.xml><?xml version="1.0" encoding="utf-8"?>
<ds:datastoreItem xmlns:ds="http://schemas.openxmlformats.org/officeDocument/2006/customXml" ds:itemID="{DF246A6E-850D-47DC-A46A-B9CD828283A3}"/>
</file>

<file path=customXml/itemProps3.xml><?xml version="1.0" encoding="utf-8"?>
<ds:datastoreItem xmlns:ds="http://schemas.openxmlformats.org/officeDocument/2006/customXml" ds:itemID="{3C34F31B-1160-4B23-955C-5767D8EEBA65}"/>
</file>

<file path=customXml/itemProps4.xml><?xml version="1.0" encoding="utf-8"?>
<ds:datastoreItem xmlns:ds="http://schemas.openxmlformats.org/officeDocument/2006/customXml" ds:itemID="{7638A795-0B35-4349-A133-EEAFF942F5DD}"/>
</file>

<file path=customXml/itemProps5.xml><?xml version="1.0" encoding="utf-8"?>
<ds:datastoreItem xmlns:ds="http://schemas.openxmlformats.org/officeDocument/2006/customXml" ds:itemID="{162210CA-A4D3-44A6-8F6A-5AB90CE63444}"/>
</file>

<file path=docProps/app.xml><?xml version="1.0" encoding="utf-8"?>
<Properties xmlns="http://schemas.openxmlformats.org/officeDocument/2006/extended-properties" xmlns:vt="http://schemas.openxmlformats.org/officeDocument/2006/docPropsVTypes">
  <Template>Normal</Template>
  <TotalTime>166</TotalTime>
  <Pages>53</Pages>
  <Words>13957</Words>
  <Characters>79560</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Sify Technologies Ltd.</Company>
  <LinksUpToDate>false</LinksUpToDate>
  <CharactersWithSpaces>93331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Managed WAN Services Proposal</dc:title>
  <dc:subject>Submitted To: &lt;Customer Name&gt;</dc:subject>
  <dc:creator>Rahul Nair</dc:creator>
  <cp:keywords>Managed NOC</cp:keywords>
  <dc:description/>
  <cp:lastModifiedBy>Rahul Nair</cp:lastModifiedBy>
  <cp:revision>118</cp:revision>
  <dcterms:created xsi:type="dcterms:W3CDTF">2024-06-04T06:46:00Z</dcterms:created>
  <dcterms:modified xsi:type="dcterms:W3CDTF">2024-06-07T10:48:00Z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ies>
</file>